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62CC" w14:textId="77777777" w:rsidR="00150A8A" w:rsidRPr="00150A8A" w:rsidRDefault="00150A8A" w:rsidP="00150A8A">
      <w:pPr>
        <w:autoSpaceDE w:val="0"/>
        <w:autoSpaceDN w:val="0"/>
        <w:adjustRightInd w:val="0"/>
        <w:spacing w:after="0" w:line="240" w:lineRule="auto"/>
        <w:jc w:val="center"/>
        <w:rPr>
          <w:rFonts w:ascii="Avenir Book" w:eastAsia="Times New Roman" w:hAnsi="Avenir Book" w:cs="Arial"/>
          <w:b/>
          <w:color w:val="000000"/>
          <w:sz w:val="24"/>
          <w:szCs w:val="24"/>
        </w:rPr>
      </w:pPr>
      <w:r w:rsidRPr="00150A8A">
        <w:rPr>
          <w:rFonts w:ascii="Avenir Book" w:eastAsia="Times New Roman" w:hAnsi="Avenir Book" w:cs="Arial"/>
          <w:b/>
          <w:color w:val="000000"/>
          <w:sz w:val="24"/>
          <w:szCs w:val="24"/>
        </w:rPr>
        <w:t xml:space="preserve">Medication Abortion Note </w:t>
      </w:r>
    </w:p>
    <w:p w14:paraId="058BE5BC" w14:textId="77777777" w:rsidR="00150A8A" w:rsidRPr="00150A8A" w:rsidRDefault="00150A8A" w:rsidP="00150A8A">
      <w:pPr>
        <w:autoSpaceDE w:val="0"/>
        <w:autoSpaceDN w:val="0"/>
        <w:adjustRightInd w:val="0"/>
        <w:spacing w:after="0" w:line="240" w:lineRule="auto"/>
        <w:jc w:val="center"/>
        <w:rPr>
          <w:rFonts w:ascii="Avenir Book" w:eastAsia="Times New Roman" w:hAnsi="Avenir Book" w:cs="Arial"/>
          <w:b/>
          <w:color w:val="000000"/>
          <w:sz w:val="20"/>
          <w:szCs w:val="20"/>
        </w:rPr>
      </w:pPr>
      <w:r w:rsidRPr="00150A8A">
        <w:rPr>
          <w:rFonts w:ascii="Avenir Book" w:eastAsia="Times New Roman" w:hAnsi="Avenir Book" w:cs="Arial"/>
          <w:b/>
          <w:color w:val="000000"/>
          <w:sz w:val="20"/>
          <w:szCs w:val="20"/>
        </w:rPr>
        <w:t>Initial and Follow Up Visits</w:t>
      </w:r>
    </w:p>
    <w:p w14:paraId="62F9048F" w14:textId="77777777" w:rsidR="00150A8A" w:rsidRDefault="00150A8A" w:rsidP="00150A8A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b/>
          <w:color w:val="000000"/>
        </w:rPr>
      </w:pPr>
    </w:p>
    <w:p w14:paraId="0630C2AF" w14:textId="77777777" w:rsidR="00F23A3F" w:rsidRPr="00150A8A" w:rsidRDefault="00F23A3F" w:rsidP="00150A8A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b/>
          <w:color w:val="000000"/>
          <w:sz w:val="20"/>
          <w:szCs w:val="20"/>
          <w:u w:val="single"/>
        </w:rPr>
      </w:pPr>
      <w:r w:rsidRPr="00150A8A">
        <w:rPr>
          <w:rFonts w:ascii="Avenir Book" w:eastAsia="Times New Roman" w:hAnsi="Avenir Book" w:cs="Arial"/>
          <w:b/>
          <w:color w:val="000000"/>
          <w:sz w:val="20"/>
          <w:szCs w:val="20"/>
          <w:u w:val="single"/>
        </w:rPr>
        <w:t>M</w:t>
      </w:r>
      <w:r w:rsidR="00150A8A" w:rsidRPr="00150A8A">
        <w:rPr>
          <w:rFonts w:ascii="Avenir Book" w:eastAsia="Times New Roman" w:hAnsi="Avenir Book" w:cs="Arial"/>
          <w:b/>
          <w:color w:val="000000"/>
          <w:sz w:val="20"/>
          <w:szCs w:val="20"/>
          <w:u w:val="single"/>
        </w:rPr>
        <w:t>edication Abortion Initial Visit Note</w:t>
      </w:r>
    </w:p>
    <w:p w14:paraId="17A97A29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</w:rPr>
      </w:pPr>
    </w:p>
    <w:p w14:paraId="5BC02E6A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Subjective: </w:t>
      </w:r>
    </w:p>
    <w:p w14:paraId="76C18932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79B94A8E" w14:textId="77777777" w:rsidR="00F23A3F" w:rsidRPr="00150A8A" w:rsidRDefault="00C740CC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{Patient name}</w:t>
      </w:r>
      <w:r w:rsidR="00150A8A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is here with an unintended pregnancy. We fully discussed all of </w:t>
      </w:r>
      <w:r w:rsidR="006543B1">
        <w:rPr>
          <w:rFonts w:ascii="Avenir Book" w:eastAsia="Times New Roman" w:hAnsi="Avenir Book" w:cs="Arial"/>
          <w:color w:val="000000"/>
          <w:sz w:val="18"/>
          <w:szCs w:val="18"/>
        </w:rPr>
        <w:t>the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options. The patient has indicated that this is not a good time to become a parent and would like to end the pregnancy. The options including medication abortion, suction abortion with local anesthesia and referral for suction abortion under general anesthesia were discussed. </w:t>
      </w:r>
      <w:r w:rsidR="006543B1">
        <w:rPr>
          <w:rFonts w:ascii="Avenir Book" w:eastAsia="Times New Roman" w:hAnsi="Avenir Book" w:cs="Arial"/>
          <w:color w:val="000000"/>
          <w:sz w:val="18"/>
          <w:szCs w:val="18"/>
        </w:rPr>
        <w:t>The patient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has chosen a </w:t>
      </w:r>
      <w:r w:rsidR="006543B1">
        <w:rPr>
          <w:rFonts w:ascii="Avenir Book" w:eastAsia="Times New Roman" w:hAnsi="Avenir Book" w:cs="Arial"/>
          <w:color w:val="000000"/>
          <w:sz w:val="18"/>
          <w:szCs w:val="18"/>
        </w:rPr>
        <w:t>m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edication abortion.</w:t>
      </w:r>
    </w:p>
    <w:p w14:paraId="546E327B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22936D21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G***P***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23A3F" w:rsidRPr="00150A8A" w14:paraId="63529DF5" w14:textId="77777777" w:rsidTr="00E3192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E59AB" w14:textId="77777777" w:rsidR="00F23A3F" w:rsidRPr="00150A8A" w:rsidRDefault="00F23A3F" w:rsidP="00F23A3F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venir Book" w:hAnsi="Avenir Book" w:cs="Arial"/>
                <w:sz w:val="18"/>
                <w:szCs w:val="18"/>
              </w:rPr>
            </w:pPr>
            <w:r w:rsidRPr="00150A8A">
              <w:rPr>
                <w:rFonts w:ascii="Avenir Book" w:eastAsia="Times New Roman" w:hAnsi="Avenir Book" w:cs="Arial"/>
                <w:color w:val="666666"/>
                <w:sz w:val="18"/>
                <w:szCs w:val="18"/>
              </w:rPr>
              <w:t>Obstetric History</w:t>
            </w:r>
          </w:p>
        </w:tc>
      </w:tr>
    </w:tbl>
    <w:p w14:paraId="7382999E" w14:textId="77777777" w:rsidR="00F23A3F" w:rsidRPr="00150A8A" w:rsidRDefault="00E3192E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666666"/>
          <w:sz w:val="18"/>
          <w:szCs w:val="18"/>
        </w:rPr>
      </w:pPr>
      <w:r w:rsidRPr="00150A8A">
        <w:rPr>
          <w:rFonts w:ascii="Avenir Book" w:eastAsia="Times New Roman" w:hAnsi="Avenir Book" w:cs="Arial"/>
          <w:color w:val="666666"/>
          <w:sz w:val="18"/>
          <w:szCs w:val="18"/>
        </w:rPr>
        <w:t>Can</w:t>
      </w:r>
      <w:r w:rsidR="00150A8A">
        <w:rPr>
          <w:rFonts w:ascii="Avenir Book" w:eastAsia="Times New Roman" w:hAnsi="Avenir Book" w:cs="Arial"/>
          <w:color w:val="666666"/>
          <w:sz w:val="18"/>
          <w:szCs w:val="18"/>
        </w:rPr>
        <w:t xml:space="preserve"> often be</w:t>
      </w:r>
      <w:r w:rsidRPr="00150A8A">
        <w:rPr>
          <w:rFonts w:ascii="Avenir Book" w:eastAsia="Times New Roman" w:hAnsi="Avenir Book" w:cs="Arial"/>
          <w:color w:val="666666"/>
          <w:sz w:val="18"/>
          <w:szCs w:val="18"/>
        </w:rPr>
        <w:t xml:space="preserve"> blown in from history section of </w:t>
      </w:r>
      <w:r w:rsidR="00150A8A">
        <w:rPr>
          <w:rFonts w:ascii="Avenir Book" w:eastAsia="Times New Roman" w:hAnsi="Avenir Book" w:cs="Arial"/>
          <w:color w:val="666666"/>
          <w:sz w:val="18"/>
          <w:szCs w:val="18"/>
        </w:rPr>
        <w:t>electronic health record</w:t>
      </w:r>
    </w:p>
    <w:p w14:paraId="744C2587" w14:textId="77777777" w:rsidR="00E3192E" w:rsidRPr="00150A8A" w:rsidRDefault="00E3192E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284891DF" w14:textId="77777777" w:rsidR="00F23A3F" w:rsidRPr="00150A8A" w:rsidRDefault="006543B1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>
        <w:rPr>
          <w:rFonts w:ascii="Avenir Book" w:eastAsia="Times New Roman" w:hAnsi="Avenir Book" w:cs="Arial"/>
          <w:color w:val="000000"/>
          <w:sz w:val="18"/>
          <w:szCs w:val="18"/>
        </w:rPr>
        <w:t>The patient’s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Obstetrical and Gynecological history is {COMPLICATED</w:t>
      </w:r>
      <w:r>
        <w:rPr>
          <w:rFonts w:ascii="Avenir Book" w:eastAsia="Times New Roman" w:hAnsi="Avenir Book" w:cs="Arial"/>
          <w:color w:val="000000"/>
          <w:sz w:val="18"/>
          <w:szCs w:val="18"/>
        </w:rPr>
        <w:t>/UNCOMPLICATED</w:t>
      </w:r>
      <w:proofErr w:type="gramStart"/>
      <w:r>
        <w:rPr>
          <w:rFonts w:ascii="Avenir Book" w:eastAsia="Times New Roman" w:hAnsi="Avenir Book" w:cs="Arial"/>
          <w:color w:val="000000"/>
          <w:sz w:val="18"/>
          <w:szCs w:val="18"/>
        </w:rPr>
        <w:t>: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}</w:t>
      </w:r>
      <w:proofErr w:type="gramEnd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. </w:t>
      </w:r>
      <w:r>
        <w:rPr>
          <w:rFonts w:ascii="Avenir Book" w:eastAsia="Times New Roman" w:hAnsi="Avenir Book" w:cs="Arial"/>
          <w:color w:val="000000"/>
          <w:sz w:val="18"/>
          <w:szCs w:val="18"/>
        </w:rPr>
        <w:t>Their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prior methods of contraception: {CONTRACEPTION</w:t>
      </w:r>
      <w:proofErr w:type="gramStart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: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}</w:t>
      </w:r>
      <w:proofErr w:type="gramEnd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.</w:t>
      </w:r>
    </w:p>
    <w:p w14:paraId="0310EC29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3B4093B2" w14:textId="77777777" w:rsidR="00F23A3F" w:rsidRPr="00150A8A" w:rsidRDefault="006543B1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>
        <w:rPr>
          <w:rFonts w:ascii="Avenir Book" w:eastAsia="Times New Roman" w:hAnsi="Avenir Book" w:cs="Arial"/>
          <w:color w:val="000000"/>
          <w:sz w:val="18"/>
          <w:szCs w:val="18"/>
        </w:rPr>
        <w:t>The patient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{IS/IS NOT</w:t>
      </w:r>
      <w:proofErr w:type="gramStart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: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}</w:t>
      </w:r>
      <w:proofErr w:type="gramEnd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in a safe situation at home and {DOES/ DOES NOT:10152} describe a situation that might be high risk for abuse.</w:t>
      </w:r>
    </w:p>
    <w:p w14:paraId="376EF35A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367A8C74" w14:textId="452B0CAC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The patient {DOES/ DOES NOT:10152} meet the following criteria:  There is no IUD in place, </w:t>
      </w:r>
      <w:r w:rsidR="006543B1">
        <w:rPr>
          <w:rFonts w:ascii="Avenir Book" w:eastAsia="Times New Roman" w:hAnsi="Avenir Book" w:cs="Arial"/>
          <w:color w:val="000000"/>
          <w:sz w:val="18"/>
          <w:szCs w:val="18"/>
        </w:rPr>
        <w:t>the patient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is not allergic to prostaglandins/mifepristone, there is no chronic adrenal failure, </w:t>
      </w:r>
      <w:r w:rsidR="00F95276" w:rsidRPr="00150A8A">
        <w:rPr>
          <w:rFonts w:ascii="Avenir Book" w:eastAsia="Times New Roman" w:hAnsi="Avenir Book" w:cs="Arial"/>
          <w:color w:val="000000"/>
          <w:sz w:val="18"/>
          <w:szCs w:val="18"/>
        </w:rPr>
        <w:t>long-term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systemic corticosteroids use, no concurren</w:t>
      </w:r>
      <w:r w:rsidR="00150A8A">
        <w:rPr>
          <w:rFonts w:ascii="Avenir Book" w:eastAsia="Times New Roman" w:hAnsi="Avenir Book" w:cs="Arial"/>
          <w:color w:val="000000"/>
          <w:sz w:val="18"/>
          <w:szCs w:val="18"/>
        </w:rPr>
        <w:t>t anticoagulant therapy, and no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hemorrhagic disorders. </w:t>
      </w:r>
    </w:p>
    <w:p w14:paraId="166AFFEE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21E9135F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Rh status: ***</w:t>
      </w:r>
    </w:p>
    <w:p w14:paraId="0598E90D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56313A6A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PHYSICAL EXAMINATION:</w:t>
      </w:r>
    </w:p>
    <w:p w14:paraId="399AD22B" w14:textId="77777777" w:rsidR="00F23A3F" w:rsidRPr="00150A8A" w:rsidRDefault="00C740CC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{vital signs}</w:t>
      </w:r>
    </w:p>
    <w:p w14:paraId="037D976A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General appearance: {appearance:50}</w:t>
      </w:r>
    </w:p>
    <w:p w14:paraId="04265E2E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4EF7C5AE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Uterus: *** weeks size</w:t>
      </w:r>
    </w:p>
    <w:p w14:paraId="12677C2E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2713ADA1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ULTRASOUND (limited study for the purpose of determining gestational age):</w:t>
      </w:r>
    </w:p>
    <w:p w14:paraId="38F8C6D1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Performed: {YES/NO/NA:10175}</w:t>
      </w:r>
    </w:p>
    <w:p w14:paraId="3AF004C9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Gestational sac: {YES/NO/NA:10175}</w:t>
      </w:r>
    </w:p>
    <w:p w14:paraId="24F46A17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Yolk sac: {YES/NO/NA:10175}</w:t>
      </w:r>
    </w:p>
    <w:p w14:paraId="4F96AA61" w14:textId="77777777" w:rsidR="00F23A3F" w:rsidRPr="00150A8A" w:rsidRDefault="00150A8A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>
        <w:rPr>
          <w:rFonts w:ascii="Avenir Book" w:eastAsia="Times New Roman" w:hAnsi="Avenir Book" w:cs="Arial"/>
          <w:color w:val="000000"/>
          <w:sz w:val="18"/>
          <w:szCs w:val="18"/>
        </w:rPr>
        <w:t>Crown rump: {YES/NO/NA:10175</w:t>
      </w:r>
      <w:proofErr w:type="gramStart"/>
      <w:r>
        <w:rPr>
          <w:rFonts w:ascii="Avenir Book" w:eastAsia="Times New Roman" w:hAnsi="Avenir Book" w:cs="Arial"/>
          <w:color w:val="000000"/>
          <w:sz w:val="18"/>
          <w:szCs w:val="18"/>
        </w:rPr>
        <w:t>},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 *</w:t>
      </w:r>
      <w:proofErr w:type="gramEnd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**mm</w:t>
      </w:r>
    </w:p>
    <w:p w14:paraId="621323A7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Gestational age:  *** days by ultrasound</w:t>
      </w:r>
    </w:p>
    <w:p w14:paraId="134BA466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57EE91A7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ASSESSMENT</w:t>
      </w:r>
    </w:p>
    <w:p w14:paraId="7656A123" w14:textId="2C96B99A" w:rsidR="00F23A3F" w:rsidRPr="00150A8A" w:rsidRDefault="00C740CC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{Patient name}</w:t>
      </w:r>
      <w:r w:rsid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is a good candidate for medical abortion with a pregnancy at less than 7</w:t>
      </w:r>
      <w:r w:rsidR="00F121E2">
        <w:rPr>
          <w:rFonts w:ascii="Avenir Book" w:eastAsia="Times New Roman" w:hAnsi="Avenir Book" w:cs="Arial"/>
          <w:color w:val="000000"/>
          <w:sz w:val="18"/>
          <w:szCs w:val="18"/>
        </w:rPr>
        <w:t>7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days gestational age. </w:t>
      </w:r>
      <w:r w:rsidR="006543B1">
        <w:rPr>
          <w:rFonts w:ascii="Avenir Book" w:eastAsia="Times New Roman" w:hAnsi="Avenir Book" w:cs="Arial"/>
          <w:color w:val="000000"/>
          <w:sz w:val="18"/>
          <w:szCs w:val="18"/>
        </w:rPr>
        <w:t xml:space="preserve">The patient 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has no medical contraindications. </w:t>
      </w:r>
      <w:r w:rsidR="006543B1">
        <w:rPr>
          <w:rFonts w:ascii="Avenir Book" w:eastAsia="Times New Roman" w:hAnsi="Avenir Book" w:cs="Arial"/>
          <w:color w:val="000000"/>
          <w:sz w:val="18"/>
          <w:szCs w:val="18"/>
        </w:rPr>
        <w:t>The patient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understands the protocol and possible side effects, the need for a follow-up visit, and the need for a suction procedure if the medical abortion fails. </w:t>
      </w:r>
      <w:r w:rsidR="006543B1">
        <w:rPr>
          <w:rFonts w:ascii="Avenir Book" w:eastAsia="Times New Roman" w:hAnsi="Avenir Book" w:cs="Arial"/>
          <w:color w:val="000000"/>
          <w:sz w:val="18"/>
          <w:szCs w:val="18"/>
        </w:rPr>
        <w:t>The patient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knows how to contact me in case of an emergency.</w:t>
      </w:r>
    </w:p>
    <w:p w14:paraId="7470A403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2051014D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PLAN</w:t>
      </w:r>
    </w:p>
    <w:p w14:paraId="5EABA456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Informed, evidence-based consent form signed: {YES/NO</w:t>
      </w:r>
      <w:proofErr w:type="gramStart"/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:</w:t>
      </w:r>
      <w:r w:rsidR="006543B1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}</w:t>
      </w:r>
      <w:proofErr w:type="gramEnd"/>
    </w:p>
    <w:p w14:paraId="79CC6E60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Pain medication prescribed as per orders. </w:t>
      </w:r>
    </w:p>
    <w:p w14:paraId="32B351BC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proofErr w:type="spellStart"/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Mifeprex</w:t>
      </w:r>
      <w:proofErr w:type="spellEnd"/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lot number recorded: by nursing, see nursing note.</w:t>
      </w:r>
    </w:p>
    <w:p w14:paraId="245372B0" w14:textId="77777777" w:rsidR="00E3192E" w:rsidRPr="00150A8A" w:rsidRDefault="00E3192E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lastRenderedPageBreak/>
        <w:t>Dispensed one tablet of Mifepristone.</w:t>
      </w:r>
    </w:p>
    <w:p w14:paraId="3063982A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Dispensed 4 tablets of misoprostol (200 mcg each) for home use.</w:t>
      </w:r>
    </w:p>
    <w:p w14:paraId="77D14F02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Patient information sheet given, this sheet details the</w:t>
      </w:r>
      <w:r w:rsidR="00E3192E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timing for the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self insertion of the misoprostol and the expected bleeding patterns. </w:t>
      </w:r>
    </w:p>
    <w:p w14:paraId="33D0F211" w14:textId="77777777" w:rsidR="00F23A3F" w:rsidRPr="00150A8A" w:rsidRDefault="00150A8A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>
        <w:rPr>
          <w:rFonts w:ascii="Avenir Book" w:eastAsia="Times New Roman" w:hAnsi="Avenir Book" w:cs="Arial"/>
          <w:color w:val="000000"/>
          <w:sz w:val="18"/>
          <w:szCs w:val="18"/>
        </w:rPr>
        <w:t>Rhogam given: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{YES/NO/NA</w:t>
      </w:r>
      <w:proofErr w:type="gramStart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:</w:t>
      </w:r>
      <w:r w:rsidR="006543B1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}</w:t>
      </w:r>
      <w:proofErr w:type="gramEnd"/>
    </w:p>
    <w:p w14:paraId="71E35735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The sonogram (if done) is to be scanned into the record with the consent form. </w:t>
      </w:r>
    </w:p>
    <w:p w14:paraId="39956EB6" w14:textId="77777777" w:rsidR="00F23A3F" w:rsidRPr="00150A8A" w:rsidRDefault="006543B1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>
        <w:rPr>
          <w:rFonts w:ascii="Avenir Book" w:eastAsia="Times New Roman" w:hAnsi="Avenir Book" w:cs="Arial"/>
          <w:color w:val="000000"/>
          <w:sz w:val="18"/>
          <w:szCs w:val="18"/>
        </w:rPr>
        <w:t>The patient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has chosen {CONTRACEPTION</w:t>
      </w:r>
      <w:proofErr w:type="gramStart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: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}</w:t>
      </w:r>
      <w:proofErr w:type="gramEnd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and has been instructed on when to begin this method. (OCP users to start one or two days after the insertion of the misoprostol)</w:t>
      </w:r>
    </w:p>
    <w:p w14:paraId="34C509AB" w14:textId="77777777" w:rsidR="00F23A3F" w:rsidRPr="00150A8A" w:rsidRDefault="006543B1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>
        <w:rPr>
          <w:rFonts w:ascii="Avenir Book" w:eastAsia="Times New Roman" w:hAnsi="Avenir Book" w:cs="Arial"/>
          <w:color w:val="000000"/>
          <w:sz w:val="18"/>
          <w:szCs w:val="18"/>
        </w:rPr>
        <w:t>Patient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{GARDISIL</w:t>
      </w:r>
      <w:proofErr w:type="gramStart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: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}</w:t>
      </w:r>
      <w:proofErr w:type="gramEnd"/>
    </w:p>
    <w:p w14:paraId="0610BEE4" w14:textId="77777777" w:rsidR="00F23A3F" w:rsidRPr="00150A8A" w:rsidRDefault="00150A8A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>
        <w:rPr>
          <w:rFonts w:ascii="Avenir Book" w:eastAsia="Times New Roman" w:hAnsi="Avenir Book" w:cs="Arial"/>
          <w:color w:val="000000"/>
          <w:sz w:val="18"/>
          <w:szCs w:val="18"/>
        </w:rPr>
        <w:t>Quantitative HCG level ordered: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{YES/NO</w:t>
      </w:r>
      <w:proofErr w:type="gramStart"/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:</w:t>
      </w:r>
      <w:r w:rsidR="006543B1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>}</w:t>
      </w:r>
      <w:proofErr w:type="gramEnd"/>
    </w:p>
    <w:p w14:paraId="4B77D52B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Follow-up visit scheduled in approximately 1 week-2 weeks</w:t>
      </w:r>
    </w:p>
    <w:p w14:paraId="4F39B022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</w:rPr>
      </w:pPr>
    </w:p>
    <w:p w14:paraId="7326D633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</w:rPr>
      </w:pPr>
    </w:p>
    <w:p w14:paraId="33F4582A" w14:textId="77777777" w:rsidR="00F23A3F" w:rsidRPr="00150A8A" w:rsidRDefault="00F23A3F" w:rsidP="00150A8A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b/>
          <w:color w:val="000000"/>
          <w:sz w:val="20"/>
          <w:szCs w:val="20"/>
          <w:u w:val="single"/>
        </w:rPr>
      </w:pPr>
      <w:r w:rsidRPr="00150A8A">
        <w:rPr>
          <w:rFonts w:ascii="Avenir Book" w:eastAsia="Times New Roman" w:hAnsi="Avenir Book" w:cs="Arial"/>
          <w:b/>
          <w:color w:val="000000"/>
          <w:sz w:val="20"/>
          <w:szCs w:val="20"/>
          <w:u w:val="single"/>
        </w:rPr>
        <w:t>M</w:t>
      </w:r>
      <w:r w:rsidR="00150A8A" w:rsidRPr="00150A8A">
        <w:rPr>
          <w:rFonts w:ascii="Avenir Book" w:eastAsia="Times New Roman" w:hAnsi="Avenir Book" w:cs="Arial"/>
          <w:b/>
          <w:color w:val="000000"/>
          <w:sz w:val="20"/>
          <w:szCs w:val="20"/>
          <w:u w:val="single"/>
        </w:rPr>
        <w:t>edication Abortion Follow up Visit Note</w:t>
      </w:r>
    </w:p>
    <w:p w14:paraId="3FE723FE" w14:textId="77777777" w:rsidR="00150A8A" w:rsidRPr="00150A8A" w:rsidRDefault="00150A8A" w:rsidP="00150A8A">
      <w:pPr>
        <w:autoSpaceDE w:val="0"/>
        <w:autoSpaceDN w:val="0"/>
        <w:adjustRightInd w:val="0"/>
        <w:spacing w:after="0" w:line="240" w:lineRule="auto"/>
        <w:jc w:val="center"/>
        <w:rPr>
          <w:rFonts w:ascii="Avenir Book" w:eastAsia="Times New Roman" w:hAnsi="Avenir Book" w:cs="Arial"/>
          <w:b/>
          <w:color w:val="000000"/>
          <w:sz w:val="24"/>
          <w:szCs w:val="24"/>
        </w:rPr>
      </w:pPr>
    </w:p>
    <w:p w14:paraId="215C8DDC" w14:textId="77777777" w:rsidR="00F23A3F" w:rsidRPr="00150A8A" w:rsidRDefault="00C740CC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{Patient name}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presents for follow-up after medical abortion.</w:t>
      </w:r>
    </w:p>
    <w:p w14:paraId="76BAE871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Within 24 hours after taking misoprostol, </w:t>
      </w:r>
      <w:r w:rsidR="006543B1">
        <w:rPr>
          <w:rFonts w:ascii="Avenir Book" w:eastAsia="Times New Roman" w:hAnsi="Avenir Book" w:cs="Arial"/>
          <w:color w:val="000000"/>
          <w:sz w:val="18"/>
          <w:szCs w:val="18"/>
        </w:rPr>
        <w:t>patient</w:t>
      </w: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had cramping and bleeding.</w:t>
      </w:r>
    </w:p>
    <w:p w14:paraId="7B7427BD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Bleeding now reported as: ***</w:t>
      </w:r>
    </w:p>
    <w:p w14:paraId="3225850F" w14:textId="77777777" w:rsidR="00F23A3F" w:rsidRPr="00150A8A" w:rsidRDefault="006543B1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>
        <w:rPr>
          <w:rFonts w:ascii="Avenir Book" w:eastAsia="Times New Roman" w:hAnsi="Avenir Book" w:cs="Arial"/>
          <w:color w:val="000000"/>
          <w:sz w:val="18"/>
          <w:szCs w:val="18"/>
        </w:rPr>
        <w:t>The patient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has no symptoms of pregnancy.</w:t>
      </w:r>
    </w:p>
    <w:p w14:paraId="646E4C9D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767E1DC4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OBJECTIVE</w:t>
      </w:r>
    </w:p>
    <w:p w14:paraId="5F48D645" w14:textId="77777777" w:rsidR="00F23A3F" w:rsidRPr="00150A8A" w:rsidRDefault="00C740CC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{vital signs}</w:t>
      </w:r>
    </w:p>
    <w:p w14:paraId="08510ED4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General appearance: {appearance:50}</w:t>
      </w:r>
    </w:p>
    <w:p w14:paraId="28B294DD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Ultrasound (if done) shows absence of gestational sac and thickening of the endometrial lining</w:t>
      </w:r>
      <w:proofErr w:type="gramStart"/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:  {</w:t>
      </w:r>
      <w:proofErr w:type="gramEnd"/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YES/NO/NA:10175}</w:t>
      </w:r>
    </w:p>
    <w:p w14:paraId="66059E73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009C9C84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132D154D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ASSESSMENT</w:t>
      </w:r>
    </w:p>
    <w:p w14:paraId="4396D7EE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Abortion completion assessed by: </w:t>
      </w:r>
    </w:p>
    <w:p w14:paraId="0CE6AA35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History: {YES/NO/NA:10175}</w:t>
      </w:r>
    </w:p>
    <w:p w14:paraId="081C5BDE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Sonogram: {YES/NO/NA:10175}</w:t>
      </w:r>
    </w:p>
    <w:p w14:paraId="42FD185C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</w:p>
    <w:p w14:paraId="029C4A8E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PLAN</w:t>
      </w:r>
    </w:p>
    <w:p w14:paraId="40E4E7DA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Contraception plan reviewed: {YES/NO/NA:10175}</w:t>
      </w:r>
    </w:p>
    <w:p w14:paraId="289F6DDE" w14:textId="77777777" w:rsidR="00F23A3F" w:rsidRPr="00150A8A" w:rsidRDefault="006543B1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>
        <w:rPr>
          <w:rFonts w:ascii="Avenir Book" w:eastAsia="Times New Roman" w:hAnsi="Avenir Book" w:cs="Arial"/>
          <w:color w:val="000000"/>
          <w:sz w:val="18"/>
          <w:szCs w:val="18"/>
        </w:rPr>
        <w:t>The patient</w:t>
      </w:r>
      <w:r w:rsidR="00F23A3F" w:rsidRPr="00150A8A">
        <w:rPr>
          <w:rFonts w:ascii="Avenir Book" w:eastAsia="Times New Roman" w:hAnsi="Avenir Book" w:cs="Arial"/>
          <w:color w:val="000000"/>
          <w:sz w:val="18"/>
          <w:szCs w:val="18"/>
        </w:rPr>
        <w:t xml:space="preserve"> GARDISIL: {GARDISIL:12116}</w:t>
      </w:r>
    </w:p>
    <w:p w14:paraId="074695B3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Repeat HCG level ordered: {YES/NO/NA:10175}</w:t>
      </w:r>
    </w:p>
    <w:p w14:paraId="39E9A269" w14:textId="77777777" w:rsidR="00F23A3F" w:rsidRPr="00150A8A" w:rsidRDefault="00F23A3F" w:rsidP="00F23A3F">
      <w:p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Discussed duration of bleeding and potential complications.</w:t>
      </w:r>
    </w:p>
    <w:p w14:paraId="53085A54" w14:textId="77777777" w:rsidR="008C1CCF" w:rsidRPr="00150A8A" w:rsidRDefault="00F23A3F" w:rsidP="00150A8A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18"/>
          <w:szCs w:val="18"/>
        </w:rPr>
      </w:pPr>
      <w:r w:rsidRPr="00150A8A">
        <w:rPr>
          <w:rFonts w:ascii="Avenir Book" w:eastAsia="Times New Roman" w:hAnsi="Avenir Book" w:cs="Arial"/>
          <w:color w:val="000000"/>
          <w:sz w:val="18"/>
          <w:szCs w:val="18"/>
        </w:rPr>
        <w:t>No restrictions on activity.</w:t>
      </w:r>
    </w:p>
    <w:sectPr w:rsidR="008C1CCF" w:rsidRPr="00150A8A" w:rsidSect="0080694A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146A" w14:textId="77777777" w:rsidR="00437BBC" w:rsidRDefault="00437BBC" w:rsidP="00150A8A">
      <w:pPr>
        <w:spacing w:after="0" w:line="240" w:lineRule="auto"/>
      </w:pPr>
      <w:r>
        <w:separator/>
      </w:r>
    </w:p>
  </w:endnote>
  <w:endnote w:type="continuationSeparator" w:id="0">
    <w:p w14:paraId="43E6492B" w14:textId="77777777" w:rsidR="00437BBC" w:rsidRDefault="00437BBC" w:rsidP="0015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7C1E" w14:textId="2D5B0B09" w:rsidR="00150A8A" w:rsidRPr="00FB73A6" w:rsidRDefault="00150A8A" w:rsidP="00150A8A">
    <w:pPr>
      <w:pStyle w:val="Footer"/>
      <w:rPr>
        <w:rFonts w:ascii="Avenir Book" w:hAnsi="Avenir Book"/>
      </w:rPr>
    </w:pPr>
    <w:r w:rsidRPr="00CB794F">
      <w:rPr>
        <w:rFonts w:ascii="Avenir Book" w:hAnsi="Avenir Book"/>
        <w:noProof/>
      </w:rPr>
      <w:drawing>
        <wp:anchor distT="0" distB="0" distL="114300" distR="114300" simplePos="0" relativeHeight="251660288" behindDoc="1" locked="0" layoutInCell="1" allowOverlap="1" wp14:anchorId="3445A9CD" wp14:editId="6F8FDBCF">
          <wp:simplePos x="0" y="0"/>
          <wp:positionH relativeFrom="column">
            <wp:posOffset>4572000</wp:posOffset>
          </wp:positionH>
          <wp:positionV relativeFrom="paragraph">
            <wp:posOffset>-49530</wp:posOffset>
          </wp:positionV>
          <wp:extent cx="914400" cy="450850"/>
          <wp:effectExtent l="0" t="0" r="0" b="6350"/>
          <wp:wrapThrough wrapText="bothSides">
            <wp:wrapPolygon edited="0">
              <wp:start x="0" y="0"/>
              <wp:lineTo x="0" y="20687"/>
              <wp:lineTo x="21000" y="20687"/>
              <wp:lineTo x="210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1E2">
      <w:rPr>
        <w:rFonts w:ascii="Avenir Book" w:hAnsi="Avenir Book"/>
        <w:noProof/>
      </w:rPr>
      <w:t>May 2021</w:t>
    </w:r>
    <w:r w:rsidRPr="00FB73A6">
      <w:rPr>
        <w:rFonts w:ascii="Avenir Book" w:hAnsi="Avenir Book"/>
      </w:rPr>
      <w:t xml:space="preserve"> / www.reproductiveaccess.org</w:t>
    </w:r>
  </w:p>
  <w:p w14:paraId="4F614C89" w14:textId="77777777" w:rsidR="00150A8A" w:rsidRDefault="00150A8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09932" wp14:editId="3531FCE4">
          <wp:simplePos x="0" y="0"/>
          <wp:positionH relativeFrom="column">
            <wp:posOffset>4572000</wp:posOffset>
          </wp:positionH>
          <wp:positionV relativeFrom="paragraph">
            <wp:posOffset>-265430</wp:posOffset>
          </wp:positionV>
          <wp:extent cx="914400" cy="450850"/>
          <wp:effectExtent l="0" t="0" r="0" b="6350"/>
          <wp:wrapThrough wrapText="bothSides">
            <wp:wrapPolygon edited="0">
              <wp:start x="0" y="0"/>
              <wp:lineTo x="0" y="20687"/>
              <wp:lineTo x="21000" y="20687"/>
              <wp:lineTo x="210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C20E" w14:textId="77777777" w:rsidR="00437BBC" w:rsidRDefault="00437BBC" w:rsidP="00150A8A">
      <w:pPr>
        <w:spacing w:after="0" w:line="240" w:lineRule="auto"/>
      </w:pPr>
      <w:r>
        <w:separator/>
      </w:r>
    </w:p>
  </w:footnote>
  <w:footnote w:type="continuationSeparator" w:id="0">
    <w:p w14:paraId="6CC104B9" w14:textId="77777777" w:rsidR="00437BBC" w:rsidRDefault="00437BBC" w:rsidP="0015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3F"/>
    <w:rsid w:val="00150A8A"/>
    <w:rsid w:val="001D7997"/>
    <w:rsid w:val="002C0CA6"/>
    <w:rsid w:val="00437BBC"/>
    <w:rsid w:val="005833AC"/>
    <w:rsid w:val="006543B1"/>
    <w:rsid w:val="007F4558"/>
    <w:rsid w:val="00862914"/>
    <w:rsid w:val="009F0C40"/>
    <w:rsid w:val="00C740CC"/>
    <w:rsid w:val="00C81197"/>
    <w:rsid w:val="00E3192E"/>
    <w:rsid w:val="00F121E2"/>
    <w:rsid w:val="00F23A3F"/>
    <w:rsid w:val="00F44F2B"/>
    <w:rsid w:val="00F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2F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8A"/>
  </w:style>
  <w:style w:type="paragraph" w:styleId="Footer">
    <w:name w:val="footer"/>
    <w:basedOn w:val="Normal"/>
    <w:link w:val="FooterChar"/>
    <w:uiPriority w:val="99"/>
    <w:unhideWhenUsed/>
    <w:rsid w:val="0015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Lesnewski, Ruth</dc:creator>
  <cp:lastModifiedBy>Microsoft Office User</cp:lastModifiedBy>
  <cp:revision>3</cp:revision>
  <cp:lastPrinted>2021-05-28T20:23:00Z</cp:lastPrinted>
  <dcterms:created xsi:type="dcterms:W3CDTF">2021-05-28T20:23:00Z</dcterms:created>
  <dcterms:modified xsi:type="dcterms:W3CDTF">2021-05-28T20:23:00Z</dcterms:modified>
</cp:coreProperties>
</file>