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42A3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4"/>
      </w:tblGrid>
      <w:tr w:rsidR="00132296" w:rsidRPr="00F2799E" w14:paraId="00250F5F" w14:textId="77777777" w:rsidTr="00132296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1E9668"/>
            <w:vAlign w:val="center"/>
            <w:hideMark/>
          </w:tcPr>
          <w:p w14:paraId="38ED3C0A" w14:textId="7789BC29" w:rsidR="00132296" w:rsidRPr="00F2799E" w:rsidRDefault="00F2799E" w:rsidP="0013229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s-ES_tradnl"/>
              </w:rPr>
            </w:pPr>
            <w:r w:rsidRPr="00F2799E">
              <w:rPr>
                <w:rFonts w:ascii="MatrixScriptBook" w:eastAsia="Times New Roman" w:hAnsi="MatrixScriptBook" w:cs="Times New Roman"/>
                <w:color w:val="FFFFFF"/>
                <w:sz w:val="50"/>
                <w:szCs w:val="50"/>
                <w:lang w:val="es-ES_tradnl"/>
              </w:rPr>
              <w:t>Cómo</w:t>
            </w:r>
            <w:r w:rsidR="00132296" w:rsidRPr="00F2799E">
              <w:rPr>
                <w:rFonts w:ascii="MatrixScriptBook" w:eastAsia="Times New Roman" w:hAnsi="MatrixScriptBook" w:cs="Times New Roman"/>
                <w:color w:val="FFFFFF"/>
                <w:sz w:val="50"/>
                <w:szCs w:val="50"/>
                <w:lang w:val="es-ES_tradnl"/>
              </w:rPr>
              <w:t xml:space="preserve"> cambiar de </w:t>
            </w:r>
            <w:r w:rsidRPr="00F2799E">
              <w:rPr>
                <w:rFonts w:ascii="MatrixScriptBook" w:eastAsia="Times New Roman" w:hAnsi="MatrixScriptBook" w:cs="Times New Roman"/>
                <w:color w:val="FFFFFF"/>
                <w:sz w:val="50"/>
                <w:szCs w:val="50"/>
                <w:lang w:val="es-ES_tradnl"/>
              </w:rPr>
              <w:t>métodos</w:t>
            </w:r>
            <w:r w:rsidR="00132296" w:rsidRPr="00F2799E">
              <w:rPr>
                <w:rFonts w:ascii="MatrixScriptBook" w:eastAsia="Times New Roman" w:hAnsi="MatrixScriptBook" w:cs="Times New Roman"/>
                <w:color w:val="FFFFFF"/>
                <w:sz w:val="50"/>
                <w:szCs w:val="50"/>
                <w:lang w:val="es-ES_tradnl"/>
              </w:rPr>
              <w:t xml:space="preserve"> anticonceptivos </w:t>
            </w:r>
          </w:p>
        </w:tc>
      </w:tr>
      <w:tr w:rsidR="00132296" w:rsidRPr="00F2799E" w14:paraId="3477E0DD" w14:textId="77777777" w:rsidTr="00132296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8"/>
            </w:tblGrid>
            <w:tr w:rsidR="00132296" w:rsidRPr="00F2799E" w14:paraId="3F7AD3A2" w14:textId="77777777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8" w:space="0" w:color="42A3D1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28CB6AC8" w14:textId="6991F5B8" w:rsidR="00132296" w:rsidRPr="00F2799E" w:rsidRDefault="00132296" w:rsidP="0013229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lang w:val="es-ES_tradnl"/>
                    </w:rPr>
                  </w:pPr>
                  <w:r w:rsidRPr="00F2799E">
                    <w:rPr>
                      <w:rFonts w:ascii="BawdyBold" w:eastAsia="Times New Roman" w:hAnsi="BawdyBold" w:cs="Times New Roman"/>
                      <w:b/>
                      <w:bCs/>
                      <w:color w:val="93842B"/>
                      <w:lang w:val="es-ES_tradnl"/>
                    </w:rPr>
                    <w:t xml:space="preserve">Sin </w:t>
                  </w:r>
                  <w:r w:rsidR="00FE0949">
                    <w:rPr>
                      <w:rFonts w:ascii="BawdyBold" w:eastAsia="Times New Roman" w:hAnsi="BawdyBold" w:cs="Times New Roman"/>
                      <w:b/>
                      <w:bCs/>
                      <w:color w:val="93842B"/>
                      <w:lang w:val="es-ES_tradnl"/>
                    </w:rPr>
                    <w:t>B</w:t>
                  </w:r>
                  <w:r w:rsidRPr="00F2799E">
                    <w:rPr>
                      <w:rFonts w:ascii="BawdyBold" w:eastAsia="Times New Roman" w:hAnsi="BawdyBold" w:cs="Times New Roman"/>
                      <w:b/>
                      <w:bCs/>
                      <w:color w:val="93842B"/>
                      <w:lang w:val="es-ES_tradnl"/>
                    </w:rPr>
                    <w:t xml:space="preserve">rechas </w:t>
                  </w:r>
                </w:p>
                <w:p w14:paraId="1ECC4823" w14:textId="6D83335A" w:rsidR="00132296" w:rsidRPr="00F2799E" w:rsidRDefault="00132296" w:rsidP="0013229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val="es-ES_tradnl"/>
                    </w:rPr>
                  </w:pP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¿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Cuál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es la mejor manera de cambiar de un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método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anticonceptivo a otro? Para disminuir la posibilidad de quedar embarazada, evite las brechas entre los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métodos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. Cambie directamente de un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método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al otro, sin brechas entre los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métodos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. </w:t>
                  </w:r>
                </w:p>
                <w:p w14:paraId="25D106D5" w14:textId="39876897" w:rsidR="00132296" w:rsidRPr="00F2799E" w:rsidRDefault="00132296" w:rsidP="00132296">
                  <w:pPr>
                    <w:spacing w:before="100" w:beforeAutospacing="1" w:after="100" w:afterAutospacing="1"/>
                    <w:rPr>
                      <w:rFonts w:ascii="BawdyBold" w:eastAsia="Times New Roman" w:hAnsi="BawdyBold" w:cs="Times New Roman"/>
                      <w:b/>
                      <w:bCs/>
                      <w:sz w:val="22"/>
                      <w:szCs w:val="22"/>
                      <w:lang w:val="es-ES_tradnl"/>
                    </w:rPr>
                  </w:pPr>
                  <w:r w:rsidRPr="00F2799E">
                    <w:rPr>
                      <w:rFonts w:ascii="BawdyBold" w:eastAsia="Times New Roman" w:hAnsi="BawdyBold" w:cs="Times New Roman"/>
                      <w:b/>
                      <w:bCs/>
                      <w:sz w:val="22"/>
                      <w:szCs w:val="22"/>
                      <w:u w:val="single"/>
                      <w:lang w:val="es-ES_tradnl"/>
                    </w:rPr>
                    <w:t>No espere</w:t>
                  </w:r>
                  <w:r w:rsidRPr="00F2799E">
                    <w:rPr>
                      <w:rFonts w:ascii="BawdyBold" w:eastAsia="Times New Roman" w:hAnsi="BawdyBold" w:cs="Times New Roman"/>
                      <w:b/>
                      <w:bCs/>
                      <w:sz w:val="22"/>
                      <w:szCs w:val="22"/>
                      <w:lang w:val="es-ES_tradnl"/>
                    </w:rPr>
                    <w:t xml:space="preserve"> a tener una </w:t>
                  </w:r>
                  <w:r w:rsidR="00F2799E" w:rsidRPr="00F2799E">
                    <w:rPr>
                      <w:rFonts w:ascii="BawdyBold" w:eastAsia="Times New Roman" w:hAnsi="BawdyBold" w:cs="Times New Roman"/>
                      <w:b/>
                      <w:bCs/>
                      <w:sz w:val="22"/>
                      <w:szCs w:val="22"/>
                      <w:lang w:val="es-ES_tradnl"/>
                    </w:rPr>
                    <w:t>menstruación</w:t>
                  </w:r>
                  <w:r w:rsidRPr="00F2799E">
                    <w:rPr>
                      <w:rFonts w:ascii="BawdyBold" w:eastAsia="Times New Roman" w:hAnsi="BawdyBold" w:cs="Times New Roman"/>
                      <w:b/>
                      <w:bCs/>
                      <w:sz w:val="22"/>
                      <w:szCs w:val="22"/>
                      <w:lang w:val="es-ES_tradnl"/>
                    </w:rPr>
                    <w:t xml:space="preserve"> para</w:t>
                  </w:r>
                  <w:r w:rsidR="00F06D96">
                    <w:rPr>
                      <w:rFonts w:ascii="BawdyBold" w:eastAsia="Times New Roman" w:hAnsi="BawdyBold" w:cs="Times New Roman"/>
                      <w:b/>
                      <w:bCs/>
                      <w:sz w:val="22"/>
                      <w:szCs w:val="22"/>
                      <w:lang w:val="es-ES_tradnl"/>
                    </w:rPr>
                    <w:t xml:space="preserve"> </w:t>
                  </w:r>
                  <w:r w:rsidRPr="00F2799E">
                    <w:rPr>
                      <w:rFonts w:ascii="BawdyBold" w:eastAsia="Times New Roman" w:hAnsi="BawdyBold" w:cs="Times New Roman"/>
                      <w:b/>
                      <w:bCs/>
                      <w:sz w:val="22"/>
                      <w:szCs w:val="22"/>
                      <w:lang w:val="es-ES_tradnl"/>
                    </w:rPr>
                    <w:t xml:space="preserve">dejar de usar el </w:t>
                  </w:r>
                  <w:r w:rsidR="00F2799E" w:rsidRPr="00F2799E">
                    <w:rPr>
                      <w:rFonts w:ascii="BawdyBold" w:eastAsia="Times New Roman" w:hAnsi="BawdyBold" w:cs="Times New Roman"/>
                      <w:b/>
                      <w:bCs/>
                      <w:sz w:val="22"/>
                      <w:szCs w:val="22"/>
                      <w:lang w:val="es-ES_tradnl"/>
                    </w:rPr>
                    <w:t>método</w:t>
                  </w:r>
                  <w:r w:rsidRPr="00F2799E">
                    <w:rPr>
                      <w:rFonts w:ascii="BawdyBold" w:eastAsia="Times New Roman" w:hAnsi="BawdyBold" w:cs="Times New Roman"/>
                      <w:b/>
                      <w:bCs/>
                      <w:sz w:val="22"/>
                      <w:szCs w:val="22"/>
                      <w:lang w:val="es-ES_tradnl"/>
                    </w:rPr>
                    <w:t xml:space="preserve"> antiguo o comenzar el nuevo. </w:t>
                  </w:r>
                </w:p>
                <w:p w14:paraId="532B4ECC" w14:textId="4769182B" w:rsidR="00132296" w:rsidRPr="00F2799E" w:rsidRDefault="00132296" w:rsidP="0013229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val="es-ES_tradnl"/>
                    </w:rPr>
                  </w:pPr>
                </w:p>
              </w:tc>
            </w:tr>
            <w:tr w:rsidR="00132296" w:rsidRPr="00F2799E" w14:paraId="44BBCD33" w14:textId="77777777">
              <w:tc>
                <w:tcPr>
                  <w:tcW w:w="0" w:type="auto"/>
                  <w:tcBorders>
                    <w:top w:val="single" w:sz="8" w:space="0" w:color="42A3D1"/>
                    <w:left w:val="single" w:sz="2" w:space="0" w:color="auto"/>
                    <w:bottom w:val="single" w:sz="8" w:space="0" w:color="42A3D1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6615BA6D" w14:textId="78DE647F" w:rsidR="00132296" w:rsidRPr="00F2799E" w:rsidRDefault="00F2799E" w:rsidP="0013229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lang w:val="es-ES_tradnl"/>
                    </w:rPr>
                  </w:pPr>
                  <w:r w:rsidRPr="00F2799E">
                    <w:rPr>
                      <w:rFonts w:ascii="BawdyBold" w:eastAsia="Times New Roman" w:hAnsi="BawdyBold" w:cs="Times New Roman"/>
                      <w:b/>
                      <w:bCs/>
                      <w:color w:val="93842B"/>
                      <w:lang w:val="es-ES_tradnl"/>
                    </w:rPr>
                    <w:t>Método</w:t>
                  </w:r>
                  <w:r w:rsidR="00132296" w:rsidRPr="00F2799E">
                    <w:rPr>
                      <w:rFonts w:ascii="BawdyBold" w:eastAsia="Times New Roman" w:hAnsi="BawdyBold" w:cs="Times New Roman"/>
                      <w:b/>
                      <w:bCs/>
                      <w:color w:val="93842B"/>
                      <w:lang w:val="es-ES_tradnl"/>
                    </w:rPr>
                    <w:t xml:space="preserve"> del </w:t>
                  </w:r>
                  <w:r w:rsidR="00FE0949">
                    <w:rPr>
                      <w:rFonts w:ascii="BawdyBold" w:eastAsia="Times New Roman" w:hAnsi="BawdyBold" w:cs="Times New Roman"/>
                      <w:b/>
                      <w:bCs/>
                      <w:color w:val="93842B"/>
                      <w:lang w:val="es-ES_tradnl"/>
                    </w:rPr>
                    <w:t>T</w:t>
                  </w:r>
                  <w:r w:rsidR="00132296" w:rsidRPr="00F2799E">
                    <w:rPr>
                      <w:rFonts w:ascii="BawdyBold" w:eastAsia="Times New Roman" w:hAnsi="BawdyBold" w:cs="Times New Roman"/>
                      <w:b/>
                      <w:bCs/>
                      <w:color w:val="93842B"/>
                      <w:lang w:val="es-ES_tradnl"/>
                    </w:rPr>
                    <w:t xml:space="preserve">raslapo </w:t>
                  </w:r>
                </w:p>
                <w:p w14:paraId="6A9DD9DC" w14:textId="12BD8980" w:rsidR="00132296" w:rsidRPr="00F2799E" w:rsidRDefault="00132296" w:rsidP="0013229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val="es-ES_tradnl"/>
                    </w:rPr>
                  </w:pP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En algunos casos, usted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debería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tener algunos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días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de </w:t>
                  </w:r>
                  <w:r w:rsidRPr="00F2799E">
                    <w:rPr>
                      <w:rFonts w:ascii="BawdyBold" w:eastAsia="Times New Roman" w:hAnsi="BawdyBold" w:cs="Times New Roman"/>
                      <w:b/>
                      <w:bCs/>
                      <w:sz w:val="22"/>
                      <w:szCs w:val="22"/>
                      <w:lang w:val="es-ES_tradnl"/>
                    </w:rPr>
                    <w:t>traslapo</w:t>
                  </w:r>
                  <w:r w:rsidRPr="00F2799E">
                    <w:rPr>
                      <w:rFonts w:ascii="BawdyBold" w:eastAsia="Times New Roman" w:hAnsi="BawdyBold" w:cs="Times New Roman"/>
                      <w:sz w:val="22"/>
                      <w:szCs w:val="22"/>
                      <w:lang w:val="es-ES_tradnl"/>
                    </w:rPr>
                    <w:t xml:space="preserve"> 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–</w:t>
                  </w:r>
                  <w:r w:rsidR="00FE0949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esto significa comenzar el nuevo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método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antes de dejar el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método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antiguo. Esto le da tiempo al nuevo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método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para comenzar a funcionar antes que el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método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antiguo pierda su efecto. La tabla al reverso explica cuales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métodos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deberían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traslaparse.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También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explica cuanto tiempo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debería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durar el traslapo. La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duración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del traslapo aparece en letra</w:t>
                  </w:r>
                  <w:r w:rsidR="00FE0949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s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</w:t>
                  </w:r>
                  <w:r w:rsidRPr="00F2799E">
                    <w:rPr>
                      <w:rFonts w:ascii="BawdyBold" w:eastAsia="Times New Roman" w:hAnsi="BawdyBold" w:cs="Times New Roman"/>
                      <w:b/>
                      <w:bCs/>
                      <w:sz w:val="22"/>
                      <w:szCs w:val="22"/>
                      <w:lang w:val="es-ES_tradnl"/>
                    </w:rPr>
                    <w:t>negrita</w:t>
                  </w:r>
                  <w:r w:rsidR="00FE0949">
                    <w:rPr>
                      <w:rFonts w:ascii="BawdyBold" w:eastAsia="Times New Roman" w:hAnsi="BawdyBold" w:cs="Times New Roman"/>
                      <w:b/>
                      <w:bCs/>
                      <w:sz w:val="22"/>
                      <w:szCs w:val="22"/>
                      <w:lang w:val="es-ES_tradnl"/>
                    </w:rPr>
                    <w:t>s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. </w:t>
                  </w:r>
                </w:p>
              </w:tc>
            </w:tr>
            <w:tr w:rsidR="00132296" w:rsidRPr="00F2799E" w14:paraId="07D53CF0" w14:textId="77777777">
              <w:tc>
                <w:tcPr>
                  <w:tcW w:w="0" w:type="auto"/>
                  <w:tcBorders>
                    <w:top w:val="single" w:sz="8" w:space="0" w:color="42A3D1"/>
                    <w:left w:val="single" w:sz="2" w:space="0" w:color="auto"/>
                    <w:bottom w:val="single" w:sz="8" w:space="0" w:color="42A3D1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73BBF62A" w14:textId="0CFD382D" w:rsidR="00132296" w:rsidRPr="00F2799E" w:rsidRDefault="00F2799E" w:rsidP="0013229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lang w:val="es-ES_tradnl"/>
                    </w:rPr>
                  </w:pPr>
                  <w:r w:rsidRPr="00F2799E">
                    <w:rPr>
                      <w:rFonts w:ascii="BawdyBold" w:eastAsia="Times New Roman" w:hAnsi="BawdyBold" w:cs="Times New Roman"/>
                      <w:b/>
                      <w:bCs/>
                      <w:color w:val="93842B"/>
                      <w:lang w:val="es-ES_tradnl"/>
                    </w:rPr>
                    <w:t>Método</w:t>
                  </w:r>
                  <w:r w:rsidR="00132296" w:rsidRPr="00F2799E">
                    <w:rPr>
                      <w:rFonts w:ascii="BawdyBold" w:eastAsia="Times New Roman" w:hAnsi="BawdyBold" w:cs="Times New Roman"/>
                      <w:b/>
                      <w:bCs/>
                      <w:color w:val="93842B"/>
                      <w:lang w:val="es-ES_tradnl"/>
                    </w:rPr>
                    <w:t xml:space="preserve"> de </w:t>
                  </w:r>
                  <w:r w:rsidR="00FE0949">
                    <w:rPr>
                      <w:rFonts w:ascii="BawdyBold" w:eastAsia="Times New Roman" w:hAnsi="BawdyBold" w:cs="Times New Roman"/>
                      <w:b/>
                      <w:bCs/>
                      <w:color w:val="93842B"/>
                      <w:lang w:val="es-ES_tradnl"/>
                    </w:rPr>
                    <w:t>R</w:t>
                  </w:r>
                  <w:r w:rsidR="00132296" w:rsidRPr="00F2799E">
                    <w:rPr>
                      <w:rFonts w:ascii="BawdyBold" w:eastAsia="Times New Roman" w:hAnsi="BawdyBold" w:cs="Times New Roman"/>
                      <w:b/>
                      <w:bCs/>
                      <w:color w:val="93842B"/>
                      <w:lang w:val="es-ES_tradnl"/>
                    </w:rPr>
                    <w:t xml:space="preserve">espaldo </w:t>
                  </w:r>
                </w:p>
                <w:p w14:paraId="0CDFA4E5" w14:textId="1054F76F" w:rsidR="00132296" w:rsidRPr="00F2799E" w:rsidRDefault="00132296" w:rsidP="0013229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val="es-ES_tradnl"/>
                    </w:rPr>
                  </w:pP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Si usted prefiere no traslapar el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método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antiguo con el nuevo, puede usar un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método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de respaldo. Los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métodos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de respaldo incluyen los condones y el espermicida. Por ejemplo: si usted no quiere seguir tomando la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píldora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después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que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recibió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́ su primera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inyección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de progestina, usted puede usar condones en su lugar. Usted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debería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usar el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método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de respaldo durante el mismo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numero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de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días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enumerados en letra</w:t>
                  </w:r>
                  <w:r w:rsidR="00FE0949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s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</w:t>
                  </w:r>
                  <w:r w:rsidRPr="00F2799E">
                    <w:rPr>
                      <w:rFonts w:ascii="BawdyBold" w:eastAsia="Times New Roman" w:hAnsi="BawdyBold" w:cs="Times New Roman"/>
                      <w:b/>
                      <w:bCs/>
                      <w:sz w:val="22"/>
                      <w:szCs w:val="22"/>
                      <w:lang w:val="es-ES_tradnl"/>
                    </w:rPr>
                    <w:t>negrita</w:t>
                  </w:r>
                  <w:r w:rsidR="00FE0949">
                    <w:rPr>
                      <w:rFonts w:ascii="BawdyBold" w:eastAsia="Times New Roman" w:hAnsi="BawdyBold" w:cs="Times New Roman"/>
                      <w:b/>
                      <w:bCs/>
                      <w:sz w:val="22"/>
                      <w:szCs w:val="22"/>
                      <w:lang w:val="es-ES_tradnl"/>
                    </w:rPr>
                    <w:t>s</w:t>
                  </w:r>
                  <w:r w:rsidRPr="00F2799E">
                    <w:rPr>
                      <w:rFonts w:ascii="BawdyBold" w:eastAsia="Times New Roman" w:hAnsi="BawdyBold" w:cs="Times New Roman"/>
                      <w:sz w:val="22"/>
                      <w:szCs w:val="22"/>
                      <w:lang w:val="es-ES_tradnl"/>
                    </w:rPr>
                    <w:t xml:space="preserve"> 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en la tabla al reverso. </w:t>
                  </w:r>
                </w:p>
                <w:p w14:paraId="7AC58D93" w14:textId="43A269E7" w:rsidR="00132296" w:rsidRPr="00F2799E" w:rsidRDefault="00132296" w:rsidP="0013229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val="es-ES_tradnl"/>
                    </w:rPr>
                  </w:pP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Para prevenir el VIH y otras </w:t>
                  </w:r>
                  <w:r w:rsidR="00FE0949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I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TS, siempre use condones. </w:t>
                  </w:r>
                </w:p>
              </w:tc>
            </w:tr>
            <w:tr w:rsidR="00132296" w:rsidRPr="00F2799E" w14:paraId="56831079" w14:textId="77777777">
              <w:tc>
                <w:tcPr>
                  <w:tcW w:w="0" w:type="auto"/>
                  <w:tcBorders>
                    <w:top w:val="single" w:sz="8" w:space="0" w:color="42A3D1"/>
                    <w:left w:val="single" w:sz="2" w:space="0" w:color="auto"/>
                    <w:bottom w:val="single" w:sz="8" w:space="0" w:color="42A3D1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1A8F7278" w14:textId="26E3EA3D" w:rsidR="00132296" w:rsidRPr="00F2799E" w:rsidRDefault="00F2799E" w:rsidP="0013229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lang w:val="es-ES_tradnl"/>
                    </w:rPr>
                  </w:pPr>
                  <w:r w:rsidRPr="00F2799E">
                    <w:rPr>
                      <w:rFonts w:ascii="BawdyBold" w:eastAsia="Times New Roman" w:hAnsi="BawdyBold" w:cs="Times New Roman"/>
                      <w:b/>
                      <w:bCs/>
                      <w:color w:val="93842B"/>
                      <w:lang w:val="es-ES_tradnl"/>
                    </w:rPr>
                    <w:t>Método</w:t>
                  </w:r>
                  <w:r w:rsidR="00132296" w:rsidRPr="00F2799E">
                    <w:rPr>
                      <w:rFonts w:ascii="BawdyBold" w:eastAsia="Times New Roman" w:hAnsi="BawdyBold" w:cs="Times New Roman"/>
                      <w:b/>
                      <w:bCs/>
                      <w:color w:val="93842B"/>
                      <w:lang w:val="es-ES_tradnl"/>
                    </w:rPr>
                    <w:t xml:space="preserve"> del </w:t>
                  </w:r>
                  <w:r w:rsidR="00FE0949">
                    <w:rPr>
                      <w:rFonts w:ascii="BawdyBold" w:eastAsia="Times New Roman" w:hAnsi="BawdyBold" w:cs="Times New Roman"/>
                      <w:b/>
                      <w:bCs/>
                      <w:color w:val="93842B"/>
                      <w:lang w:val="es-ES_tradnl"/>
                    </w:rPr>
                    <w:t>C</w:t>
                  </w:r>
                  <w:r w:rsidR="00132296" w:rsidRPr="00F2799E">
                    <w:rPr>
                      <w:rFonts w:ascii="BawdyBold" w:eastAsia="Times New Roman" w:hAnsi="BawdyBold" w:cs="Times New Roman"/>
                      <w:b/>
                      <w:bCs/>
                      <w:color w:val="93842B"/>
                      <w:lang w:val="es-ES_tradnl"/>
                    </w:rPr>
                    <w:t xml:space="preserve">ambio </w:t>
                  </w:r>
                  <w:r w:rsidR="00FE0949">
                    <w:rPr>
                      <w:rFonts w:ascii="BawdyBold" w:eastAsia="Times New Roman" w:hAnsi="BawdyBold" w:cs="Times New Roman"/>
                      <w:b/>
                      <w:bCs/>
                      <w:color w:val="93842B"/>
                      <w:lang w:val="es-ES_tradnl"/>
                    </w:rPr>
                    <w:t>S</w:t>
                  </w:r>
                  <w:r w:rsidR="00132296" w:rsidRPr="00F2799E">
                    <w:rPr>
                      <w:rFonts w:ascii="BawdyBold" w:eastAsia="Times New Roman" w:hAnsi="BawdyBold" w:cs="Times New Roman"/>
                      <w:b/>
                      <w:bCs/>
                      <w:color w:val="93842B"/>
                      <w:lang w:val="es-ES_tradnl"/>
                    </w:rPr>
                    <w:t xml:space="preserve">eguro </w:t>
                  </w:r>
                </w:p>
                <w:p w14:paraId="0C2730AD" w14:textId="1CC66AC8" w:rsidR="00132296" w:rsidRPr="00F2799E" w:rsidRDefault="00132296" w:rsidP="0013229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val="es-ES_tradnl"/>
                    </w:rPr>
                  </w:pP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¿No está segura de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cómo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usar la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gráfica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al reverso? Haga esto: cambie con seguridad de un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método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anticonceptivo a otro yendo directamente del uno al otro –</w:t>
                  </w:r>
                  <w:r w:rsidRPr="00F2799E">
                    <w:rPr>
                      <w:rFonts w:ascii="BawdyBold" w:eastAsia="Times New Roman" w:hAnsi="BawdyBold" w:cs="Times New Roman"/>
                      <w:b/>
                      <w:bCs/>
                      <w:sz w:val="22"/>
                      <w:szCs w:val="22"/>
                      <w:lang w:val="es-ES_tradnl"/>
                    </w:rPr>
                    <w:t>¡sin brechas!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– y use condones o espermicida durante los primero</w:t>
                  </w:r>
                  <w:r w:rsidR="003248E7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s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7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días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. </w:t>
                  </w:r>
                </w:p>
              </w:tc>
            </w:tr>
            <w:tr w:rsidR="00132296" w:rsidRPr="00F2799E" w14:paraId="060A9612" w14:textId="77777777">
              <w:tc>
                <w:tcPr>
                  <w:tcW w:w="0" w:type="auto"/>
                  <w:tcBorders>
                    <w:top w:val="single" w:sz="8" w:space="0" w:color="42A3D1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FFFFFF"/>
                  <w:vAlign w:val="center"/>
                  <w:hideMark/>
                </w:tcPr>
                <w:p w14:paraId="7D1BD190" w14:textId="7ED67845" w:rsidR="00132296" w:rsidRPr="00F2799E" w:rsidRDefault="00132296" w:rsidP="0013229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  <w:lang w:val="es-ES_tradnl"/>
                    </w:rPr>
                  </w:pPr>
                  <w:r w:rsidRPr="00F2799E">
                    <w:rPr>
                      <w:rFonts w:ascii="BawdyBold" w:eastAsia="Times New Roman" w:hAnsi="BawdyBold" w:cs="Times New Roman"/>
                      <w:b/>
                      <w:bCs/>
                      <w:color w:val="93842B"/>
                      <w:lang w:val="es-ES_tradnl"/>
                    </w:rPr>
                    <w:t xml:space="preserve">Paquetes de </w:t>
                  </w:r>
                  <w:r w:rsidR="00FE0949">
                    <w:rPr>
                      <w:rFonts w:ascii="BawdyBold" w:eastAsia="Times New Roman" w:hAnsi="BawdyBold" w:cs="Times New Roman"/>
                      <w:b/>
                      <w:bCs/>
                      <w:color w:val="93842B"/>
                      <w:lang w:val="es-ES_tradnl"/>
                    </w:rPr>
                    <w:t>P</w:t>
                  </w:r>
                  <w:r w:rsidRPr="00F2799E">
                    <w:rPr>
                      <w:rFonts w:ascii="BawdyBold" w:eastAsia="Times New Roman" w:hAnsi="BawdyBold" w:cs="Times New Roman"/>
                      <w:b/>
                      <w:bCs/>
                      <w:color w:val="93842B"/>
                      <w:lang w:val="es-ES_tradnl"/>
                    </w:rPr>
                    <w:t xml:space="preserve">íldoras </w:t>
                  </w:r>
                </w:p>
                <w:p w14:paraId="2F4378D3" w14:textId="0022C1B5" w:rsidR="00132296" w:rsidRPr="00F2799E" w:rsidRDefault="00132296" w:rsidP="0013229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val="es-ES_tradnl"/>
                    </w:rPr>
                  </w:pP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Una palabra sobre el cambio </w:t>
                  </w:r>
                  <w:r w:rsidRPr="00F2799E">
                    <w:rPr>
                      <w:rFonts w:ascii="BawdyBold" w:eastAsia="Times New Roman" w:hAnsi="BawdyBold" w:cs="Times New Roman"/>
                      <w:sz w:val="22"/>
                      <w:szCs w:val="22"/>
                      <w:lang w:val="es-ES_tradnl"/>
                    </w:rPr>
                    <w:t xml:space="preserve">de 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las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píldoras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: usted no necesita terminar el paquete de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píldoras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anticonceptivas antes de cambiar. Usted puede dejar de tomar su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píldora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en cualquier punto del paquete. Si usted est</w:t>
                  </w:r>
                  <w:r w:rsidR="003248E7" w:rsidRPr="00727666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á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cambiando </w:t>
                  </w:r>
                  <w:r w:rsidRPr="00F2799E">
                    <w:rPr>
                      <w:rFonts w:ascii="BawdyBold" w:eastAsia="Times New Roman" w:hAnsi="BawdyBold" w:cs="Times New Roman"/>
                      <w:sz w:val="22"/>
                      <w:szCs w:val="22"/>
                      <w:lang w:val="es-ES_tradnl"/>
                    </w:rPr>
                    <w:t xml:space="preserve">a 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las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píldoras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, usted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debería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comenzar tomando la primera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píldora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del paquete. </w:t>
                  </w:r>
                </w:p>
                <w:p w14:paraId="4A7F05B4" w14:textId="3E345429" w:rsidR="00132296" w:rsidRPr="00F2799E" w:rsidRDefault="00132296" w:rsidP="00132296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lang w:val="es-ES_tradnl"/>
                    </w:rPr>
                  </w:pP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Usted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podría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tener cambios en su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menstruación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</w:t>
                  </w:r>
                  <w:r w:rsidR="00F2799E"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>después</w:t>
                  </w:r>
                  <w:r w:rsidRPr="00F2799E">
                    <w:rPr>
                      <w:rFonts w:ascii="Bawdy" w:eastAsia="Times New Roman" w:hAnsi="Bawdy" w:cs="Times New Roman"/>
                      <w:sz w:val="22"/>
                      <w:szCs w:val="22"/>
                      <w:lang w:val="es-ES_tradnl"/>
                    </w:rPr>
                    <w:t xml:space="preserve"> de cambiar. Esto es normal y seguro. </w:t>
                  </w:r>
                </w:p>
              </w:tc>
            </w:tr>
          </w:tbl>
          <w:p w14:paraId="5F2BF58C" w14:textId="77777777" w:rsidR="00132296" w:rsidRPr="00F2799E" w:rsidRDefault="00132296" w:rsidP="00132296">
            <w:pPr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</w:tr>
    </w:tbl>
    <w:p w14:paraId="4B2C2177" w14:textId="5EFFF1B8" w:rsidR="005C598D" w:rsidRPr="00F2799E" w:rsidRDefault="005C598D">
      <w:pPr>
        <w:rPr>
          <w:lang w:val="es-ES_tradnl"/>
        </w:rPr>
      </w:pPr>
    </w:p>
    <w:p w14:paraId="1BE8FF9B" w14:textId="54A29607" w:rsidR="00132296" w:rsidRPr="00F2799E" w:rsidRDefault="00132296">
      <w:pPr>
        <w:rPr>
          <w:lang w:val="es-ES_tradnl"/>
        </w:rPr>
      </w:pPr>
    </w:p>
    <w:p w14:paraId="7C6277A3" w14:textId="68949409" w:rsidR="00132296" w:rsidRPr="00F2799E" w:rsidRDefault="00132296">
      <w:pPr>
        <w:rPr>
          <w:lang w:val="es-ES_tradnl"/>
        </w:rPr>
      </w:pPr>
    </w:p>
    <w:p w14:paraId="103B5FDA" w14:textId="6FC80C9D" w:rsidR="00F2799E" w:rsidRDefault="00F2799E">
      <w:pPr>
        <w:rPr>
          <w:lang w:val="es-ES_tradnl"/>
        </w:rPr>
      </w:pPr>
    </w:p>
    <w:p w14:paraId="6898D1B4" w14:textId="77777777" w:rsidR="00F2799E" w:rsidRPr="00F2799E" w:rsidRDefault="00F2799E">
      <w:pPr>
        <w:rPr>
          <w:lang w:val="es-ES_tradnl"/>
        </w:rPr>
      </w:pPr>
    </w:p>
    <w:p w14:paraId="460A506E" w14:textId="59DCE30D" w:rsidR="00132296" w:rsidRPr="00F2799E" w:rsidRDefault="00132296">
      <w:pPr>
        <w:rPr>
          <w:lang w:val="es-ES_tradnl"/>
        </w:rPr>
      </w:pPr>
    </w:p>
    <w:tbl>
      <w:tblPr>
        <w:tblW w:w="10188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1049"/>
        <w:gridCol w:w="1034"/>
        <w:gridCol w:w="1034"/>
        <w:gridCol w:w="1096"/>
        <w:gridCol w:w="1112"/>
        <w:gridCol w:w="1192"/>
        <w:gridCol w:w="1192"/>
        <w:gridCol w:w="1207"/>
      </w:tblGrid>
      <w:tr w:rsidR="00132296" w:rsidRPr="00F2799E" w14:paraId="0B893453" w14:textId="77777777" w:rsidTr="00727666">
        <w:trPr>
          <w:trHeight w:val="360"/>
        </w:trPr>
        <w:tc>
          <w:tcPr>
            <w:tcW w:w="1271" w:type="dxa"/>
            <w:vMerge w:val="restart"/>
          </w:tcPr>
          <w:p w14:paraId="066DE4B8" w14:textId="77777777" w:rsidR="00132296" w:rsidRPr="00F2799E" w:rsidRDefault="00132296" w:rsidP="00727666">
            <w:pPr>
              <w:ind w:hanging="2"/>
              <w:rPr>
                <w:rFonts w:ascii="Avenir" w:eastAsia="Avenir" w:hAnsi="Avenir" w:cs="Avenir"/>
                <w:sz w:val="20"/>
                <w:szCs w:val="20"/>
                <w:lang w:val="es-ES_tradnl"/>
              </w:rPr>
            </w:pPr>
            <w:r w:rsidRPr="00F2799E">
              <w:rPr>
                <w:rFonts w:ascii="Avenir" w:eastAsia="Avenir" w:hAnsi="Avenir" w:cs="Avenir"/>
                <w:b/>
                <w:sz w:val="20"/>
                <w:szCs w:val="20"/>
                <w:lang w:val="es-ES_tradnl"/>
              </w:rPr>
              <w:t> </w:t>
            </w:r>
          </w:p>
          <w:p w14:paraId="40EC2DF3" w14:textId="77777777" w:rsidR="00132296" w:rsidRPr="00F2799E" w:rsidRDefault="00132296" w:rsidP="00727666">
            <w:pPr>
              <w:ind w:hanging="2"/>
              <w:rPr>
                <w:rFonts w:ascii="Avenir" w:eastAsia="Avenir" w:hAnsi="Avenir" w:cs="Avenir"/>
                <w:sz w:val="20"/>
                <w:szCs w:val="20"/>
                <w:lang w:val="es-ES_tradnl"/>
              </w:rPr>
            </w:pPr>
          </w:p>
          <w:p w14:paraId="37E2209C" w14:textId="498CB7AC" w:rsidR="00132296" w:rsidRPr="00F2799E" w:rsidRDefault="00132296" w:rsidP="00727666">
            <w:pPr>
              <w:ind w:left="1" w:hanging="3"/>
              <w:rPr>
                <w:rFonts w:ascii="Avenir" w:eastAsia="Avenir" w:hAnsi="Avenir" w:cs="Avenir"/>
                <w:b/>
                <w:bCs/>
                <w:sz w:val="20"/>
                <w:szCs w:val="20"/>
                <w:lang w:val="es-ES_tradnl"/>
              </w:rPr>
            </w:pPr>
            <w:r w:rsidRPr="00F2799E">
              <w:rPr>
                <w:rFonts w:ascii="Avenir" w:eastAsia="Avenir" w:hAnsi="Avenir" w:cs="Avenir"/>
                <w:b/>
                <w:bCs/>
                <w:sz w:val="20"/>
                <w:szCs w:val="20"/>
                <w:lang w:val="es-ES_tradnl"/>
              </w:rPr>
              <w:t>Cambiando de:</w:t>
            </w:r>
          </w:p>
        </w:tc>
        <w:tc>
          <w:tcPr>
            <w:tcW w:w="8913" w:type="dxa"/>
            <w:gridSpan w:val="8"/>
          </w:tcPr>
          <w:p w14:paraId="7909E453" w14:textId="077BB2BC" w:rsidR="00132296" w:rsidRPr="00F2799E" w:rsidRDefault="00F2799E" w:rsidP="00727666">
            <w:pPr>
              <w:ind w:left="1" w:hanging="3"/>
              <w:rPr>
                <w:rFonts w:ascii="Avenir" w:eastAsia="Avenir" w:hAnsi="Avenir" w:cs="Avenir"/>
                <w:sz w:val="28"/>
                <w:szCs w:val="28"/>
                <w:lang w:val="es-ES_tradnl"/>
              </w:rPr>
            </w:pPr>
            <w:r>
              <w:rPr>
                <w:rFonts w:ascii="Avenir" w:eastAsia="Avenir" w:hAnsi="Avenir" w:cs="Avenir"/>
                <w:b/>
                <w:sz w:val="28"/>
                <w:szCs w:val="28"/>
                <w:lang w:val="es-ES_tradnl"/>
              </w:rPr>
              <w:t>Cambia</w:t>
            </w:r>
            <w:r w:rsidR="00432AA7">
              <w:rPr>
                <w:rFonts w:ascii="Avenir" w:eastAsia="Avenir" w:hAnsi="Avenir" w:cs="Avenir"/>
                <w:b/>
                <w:sz w:val="28"/>
                <w:szCs w:val="28"/>
                <w:lang w:val="es-ES_tradnl"/>
              </w:rPr>
              <w:t>ndo</w:t>
            </w:r>
            <w:r>
              <w:rPr>
                <w:rFonts w:ascii="Avenir" w:eastAsia="Avenir" w:hAnsi="Avenir" w:cs="Avenir"/>
                <w:b/>
                <w:sz w:val="28"/>
                <w:szCs w:val="28"/>
                <w:lang w:val="es-ES_tradnl"/>
              </w:rPr>
              <w:t xml:space="preserve"> </w:t>
            </w:r>
            <w:r w:rsidR="0041048F">
              <w:rPr>
                <w:rFonts w:ascii="Avenir" w:eastAsia="Avenir" w:hAnsi="Avenir" w:cs="Avenir"/>
                <w:b/>
                <w:sz w:val="28"/>
                <w:szCs w:val="28"/>
                <w:lang w:val="es-ES_tradnl"/>
              </w:rPr>
              <w:t>a</w:t>
            </w:r>
            <w:r>
              <w:rPr>
                <w:rFonts w:ascii="Avenir" w:eastAsia="Avenir" w:hAnsi="Avenir" w:cs="Avenir"/>
                <w:b/>
                <w:sz w:val="28"/>
                <w:szCs w:val="28"/>
                <w:lang w:val="es-ES_tradnl"/>
              </w:rPr>
              <w:t>:</w:t>
            </w:r>
          </w:p>
        </w:tc>
      </w:tr>
      <w:tr w:rsidR="00132296" w:rsidRPr="00F2799E" w14:paraId="6FB741E4" w14:textId="77777777" w:rsidTr="00727666">
        <w:trPr>
          <w:trHeight w:val="730"/>
        </w:trPr>
        <w:tc>
          <w:tcPr>
            <w:tcW w:w="1271" w:type="dxa"/>
            <w:vMerge/>
          </w:tcPr>
          <w:p w14:paraId="29A9047C" w14:textId="77777777" w:rsidR="00132296" w:rsidRPr="00F2799E" w:rsidRDefault="00132296" w:rsidP="0072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Avenir" w:eastAsia="Avenir" w:hAnsi="Avenir" w:cs="Avenir"/>
                <w:sz w:val="28"/>
                <w:szCs w:val="28"/>
                <w:lang w:val="es-ES_tradnl"/>
              </w:rPr>
            </w:pP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 w14:paraId="67E746EA" w14:textId="77777777" w:rsidR="00132296" w:rsidRPr="00F2799E" w:rsidRDefault="00132296" w:rsidP="00132296">
            <w:pPr>
              <w:ind w:hanging="2"/>
              <w:rPr>
                <w:rFonts w:ascii="Avenir" w:eastAsia="Avenir" w:hAnsi="Avenir" w:cs="Avenir"/>
                <w:b/>
                <w:bCs/>
                <w:lang w:val="es-ES_tradnl"/>
              </w:rPr>
            </w:pPr>
            <w:r w:rsidRPr="00F2799E">
              <w:rPr>
                <w:rFonts w:ascii="Avenir" w:eastAsia="Avenir" w:hAnsi="Avenir" w:cs="Avenir"/>
                <w:b/>
                <w:bCs/>
                <w:lang w:val="es-ES_tradnl"/>
              </w:rPr>
              <w:t xml:space="preserve">Píldoras </w:t>
            </w:r>
          </w:p>
          <w:p w14:paraId="541DC297" w14:textId="51BA01E3" w:rsidR="00132296" w:rsidRPr="00F2799E" w:rsidRDefault="00132296" w:rsidP="00727666">
            <w:pPr>
              <w:ind w:hanging="2"/>
              <w:rPr>
                <w:rFonts w:ascii="Avenir" w:eastAsia="Avenir" w:hAnsi="Avenir" w:cs="Avenir"/>
                <w:lang w:val="es-ES_tradnl"/>
              </w:rPr>
            </w:pP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 w14:paraId="14BF07E1" w14:textId="61708B39" w:rsidR="00132296" w:rsidRPr="00F2799E" w:rsidRDefault="00132296" w:rsidP="00727666">
            <w:pPr>
              <w:ind w:hanging="2"/>
              <w:rPr>
                <w:rFonts w:ascii="Avenir" w:eastAsia="Avenir" w:hAnsi="Avenir" w:cs="Avenir"/>
                <w:lang w:val="es-ES_tradnl"/>
              </w:rPr>
            </w:pPr>
            <w:r w:rsidRPr="00F2799E">
              <w:rPr>
                <w:rFonts w:ascii="Avenir" w:eastAsia="Avenir" w:hAnsi="Avenir" w:cs="Avenir"/>
                <w:b/>
                <w:lang w:val="es-ES_tradnl"/>
              </w:rPr>
              <w:t>Parche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 w14:paraId="7F9E013A" w14:textId="346844A6" w:rsidR="00132296" w:rsidRPr="00F2799E" w:rsidRDefault="00132296" w:rsidP="00727666">
            <w:pPr>
              <w:ind w:hanging="2"/>
              <w:rPr>
                <w:rFonts w:ascii="Avenir" w:eastAsia="Avenir" w:hAnsi="Avenir" w:cs="Avenir"/>
                <w:lang w:val="es-ES_tradnl"/>
              </w:rPr>
            </w:pPr>
            <w:r w:rsidRPr="00F2799E">
              <w:rPr>
                <w:rFonts w:ascii="Avenir" w:eastAsia="Avenir" w:hAnsi="Avenir" w:cs="Avenir"/>
                <w:b/>
                <w:lang w:val="es-ES_tradnl"/>
              </w:rPr>
              <w:t>Anillo</w:t>
            </w:r>
          </w:p>
        </w:tc>
        <w:tc>
          <w:tcPr>
            <w:tcW w:w="1096" w:type="dxa"/>
            <w:tcBorders>
              <w:bottom w:val="single" w:sz="4" w:space="0" w:color="000000"/>
            </w:tcBorders>
          </w:tcPr>
          <w:p w14:paraId="220F8F0C" w14:textId="77777777" w:rsidR="00132296" w:rsidRPr="00F2799E" w:rsidRDefault="00132296" w:rsidP="00132296">
            <w:pPr>
              <w:ind w:hanging="2"/>
              <w:rPr>
                <w:rFonts w:ascii="Avenir" w:eastAsia="Avenir" w:hAnsi="Avenir" w:cs="Avenir"/>
                <w:b/>
                <w:bCs/>
                <w:lang w:val="es-ES_tradnl"/>
              </w:rPr>
            </w:pPr>
            <w:r w:rsidRPr="00F2799E">
              <w:rPr>
                <w:rFonts w:ascii="Avenir" w:eastAsia="Avenir" w:hAnsi="Avenir" w:cs="Avenir"/>
                <w:b/>
                <w:bCs/>
                <w:lang w:val="es-ES_tradnl"/>
              </w:rPr>
              <w:t xml:space="preserve">Inyección de progestina </w:t>
            </w:r>
            <w:r w:rsidRPr="00F2799E">
              <w:rPr>
                <w:rFonts w:ascii="Avenir" w:eastAsia="Avenir" w:hAnsi="Avenir" w:cs="Avenir"/>
                <w:lang w:val="es-ES_tradnl"/>
              </w:rPr>
              <w:t>(“Depo”)</w:t>
            </w:r>
            <w:r w:rsidRPr="00F2799E">
              <w:rPr>
                <w:rFonts w:ascii="Avenir" w:eastAsia="Avenir" w:hAnsi="Avenir" w:cs="Avenir"/>
                <w:b/>
                <w:bCs/>
                <w:lang w:val="es-ES_tradnl"/>
              </w:rPr>
              <w:t xml:space="preserve"> </w:t>
            </w:r>
          </w:p>
          <w:p w14:paraId="6BA1FAA4" w14:textId="7203EE5A" w:rsidR="00132296" w:rsidRPr="00F2799E" w:rsidRDefault="00132296" w:rsidP="00727666">
            <w:pPr>
              <w:ind w:hanging="2"/>
              <w:rPr>
                <w:rFonts w:ascii="Avenir" w:eastAsia="Avenir" w:hAnsi="Avenir" w:cs="Avenir"/>
                <w:lang w:val="es-ES_tradnl"/>
              </w:rPr>
            </w:pP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 w14:paraId="4019470F" w14:textId="75B8FC85" w:rsidR="00132296" w:rsidRPr="00F2799E" w:rsidRDefault="00132296" w:rsidP="00727666">
            <w:pPr>
              <w:ind w:hanging="2"/>
              <w:rPr>
                <w:rFonts w:ascii="Avenir" w:eastAsia="Avenir" w:hAnsi="Avenir" w:cs="Avenir"/>
                <w:lang w:val="es-ES_tradnl"/>
              </w:rPr>
            </w:pPr>
            <w:r w:rsidRPr="00F2799E">
              <w:rPr>
                <w:rFonts w:ascii="Avenir" w:eastAsia="Avenir" w:hAnsi="Avenir" w:cs="Avenir"/>
                <w:b/>
                <w:lang w:val="es-ES_tradnl"/>
              </w:rPr>
              <w:t>Implante de progestina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</w:tcPr>
          <w:p w14:paraId="24C7F06E" w14:textId="1C00C761" w:rsidR="00132296" w:rsidRPr="00F2799E" w:rsidRDefault="00132296" w:rsidP="00727666">
            <w:pPr>
              <w:ind w:hanging="2"/>
              <w:rPr>
                <w:rFonts w:ascii="Avenir" w:eastAsia="Avenir" w:hAnsi="Avenir" w:cs="Avenir"/>
                <w:lang w:val="es-ES_tradnl"/>
              </w:rPr>
            </w:pPr>
            <w:r w:rsidRPr="00F2799E">
              <w:rPr>
                <w:rFonts w:ascii="Avenir" w:eastAsia="Avenir" w:hAnsi="Avenir" w:cs="Avenir"/>
                <w:b/>
                <w:lang w:val="es-ES_tradnl"/>
              </w:rPr>
              <w:t>DIU de hormonas: Kyleena, Skyla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</w:tcPr>
          <w:p w14:paraId="255F679B" w14:textId="28F861BD" w:rsidR="00132296" w:rsidRPr="00F2799E" w:rsidRDefault="00B13CC6" w:rsidP="00727666">
            <w:pPr>
              <w:ind w:hanging="2"/>
              <w:rPr>
                <w:rFonts w:ascii="Avenir" w:eastAsia="Avenir" w:hAnsi="Avenir" w:cs="Avenir"/>
                <w:b/>
                <w:lang w:val="es-ES_tradnl"/>
              </w:rPr>
            </w:pPr>
            <w:r w:rsidRPr="00F2799E">
              <w:rPr>
                <w:rFonts w:ascii="Avenir" w:eastAsia="Avenir" w:hAnsi="Avenir" w:cs="Avenir"/>
                <w:b/>
                <w:lang w:val="es-ES_tradnl"/>
              </w:rPr>
              <w:t>DIU de hormonas: Liletta, Mirena</w:t>
            </w:r>
          </w:p>
        </w:tc>
        <w:tc>
          <w:tcPr>
            <w:tcW w:w="1207" w:type="dxa"/>
            <w:tcBorders>
              <w:bottom w:val="single" w:sz="4" w:space="0" w:color="000000"/>
            </w:tcBorders>
          </w:tcPr>
          <w:p w14:paraId="58166F43" w14:textId="077F76B5" w:rsidR="00132296" w:rsidRPr="00F2799E" w:rsidRDefault="00132296" w:rsidP="00727666">
            <w:pPr>
              <w:ind w:hanging="2"/>
              <w:rPr>
                <w:rFonts w:ascii="Avenir" w:eastAsia="Avenir" w:hAnsi="Avenir" w:cs="Avenir"/>
                <w:lang w:val="es-ES_tradnl"/>
              </w:rPr>
            </w:pPr>
            <w:r w:rsidRPr="00F2799E">
              <w:rPr>
                <w:rFonts w:ascii="Avenir" w:eastAsia="Avenir" w:hAnsi="Avenir" w:cs="Avenir"/>
                <w:b/>
                <w:lang w:val="es-ES_tradnl"/>
              </w:rPr>
              <w:t>DIU de cobre (sin hormonas)</w:t>
            </w:r>
          </w:p>
        </w:tc>
      </w:tr>
      <w:tr w:rsidR="00132296" w:rsidRPr="00F2799E" w14:paraId="4C133365" w14:textId="77777777" w:rsidTr="00727666">
        <w:trPr>
          <w:trHeight w:val="134"/>
        </w:trPr>
        <w:tc>
          <w:tcPr>
            <w:tcW w:w="1271" w:type="dxa"/>
            <w:vMerge/>
          </w:tcPr>
          <w:p w14:paraId="6467BEE3" w14:textId="77777777" w:rsidR="00132296" w:rsidRPr="00F2799E" w:rsidRDefault="00132296" w:rsidP="007276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venir" w:eastAsia="Avenir" w:hAnsi="Avenir" w:cs="Avenir"/>
                <w:lang w:val="es-ES_tradnl"/>
              </w:rPr>
            </w:pPr>
          </w:p>
        </w:tc>
        <w:tc>
          <w:tcPr>
            <w:tcW w:w="1048" w:type="dxa"/>
            <w:shd w:val="clear" w:color="auto" w:fill="D9D9D9"/>
          </w:tcPr>
          <w:p w14:paraId="7B12FC6D" w14:textId="77777777" w:rsidR="00132296" w:rsidRPr="00F2799E" w:rsidRDefault="00132296" w:rsidP="00727666">
            <w:pPr>
              <w:ind w:hanging="2"/>
              <w:rPr>
                <w:rFonts w:ascii="Avenir" w:eastAsia="Avenir" w:hAnsi="Avenir" w:cs="Avenir"/>
                <w:sz w:val="20"/>
                <w:szCs w:val="20"/>
                <w:lang w:val="es-ES_tradnl"/>
              </w:rPr>
            </w:pPr>
          </w:p>
        </w:tc>
        <w:tc>
          <w:tcPr>
            <w:tcW w:w="1033" w:type="dxa"/>
            <w:shd w:val="clear" w:color="auto" w:fill="D9D9D9"/>
          </w:tcPr>
          <w:p w14:paraId="226AEC5E" w14:textId="77777777" w:rsidR="00132296" w:rsidRPr="00F2799E" w:rsidRDefault="00132296" w:rsidP="00727666">
            <w:pPr>
              <w:ind w:hanging="2"/>
              <w:rPr>
                <w:rFonts w:ascii="Avenir" w:eastAsia="Avenir" w:hAnsi="Avenir" w:cs="Avenir"/>
                <w:sz w:val="20"/>
                <w:szCs w:val="20"/>
                <w:lang w:val="es-ES_tradnl"/>
              </w:rPr>
            </w:pPr>
          </w:p>
        </w:tc>
        <w:tc>
          <w:tcPr>
            <w:tcW w:w="1033" w:type="dxa"/>
            <w:shd w:val="clear" w:color="auto" w:fill="D9D9D9"/>
          </w:tcPr>
          <w:p w14:paraId="7AFA94E8" w14:textId="77777777" w:rsidR="00132296" w:rsidRPr="00F2799E" w:rsidRDefault="00132296" w:rsidP="00727666">
            <w:pPr>
              <w:ind w:hanging="2"/>
              <w:rPr>
                <w:rFonts w:ascii="Avenir" w:eastAsia="Avenir" w:hAnsi="Avenir" w:cs="Avenir"/>
                <w:sz w:val="20"/>
                <w:szCs w:val="20"/>
                <w:lang w:val="es-ES_tradnl"/>
              </w:rPr>
            </w:pPr>
          </w:p>
        </w:tc>
        <w:tc>
          <w:tcPr>
            <w:tcW w:w="1096" w:type="dxa"/>
            <w:shd w:val="clear" w:color="auto" w:fill="D9D9D9"/>
          </w:tcPr>
          <w:p w14:paraId="7A2F8269" w14:textId="77777777" w:rsidR="00132296" w:rsidRPr="00F2799E" w:rsidRDefault="00132296" w:rsidP="00727666">
            <w:pPr>
              <w:ind w:hanging="2"/>
              <w:rPr>
                <w:rFonts w:ascii="Avenir" w:eastAsia="Avenir" w:hAnsi="Avenir" w:cs="Avenir"/>
                <w:sz w:val="20"/>
                <w:szCs w:val="20"/>
                <w:lang w:val="es-ES_tradnl"/>
              </w:rPr>
            </w:pPr>
          </w:p>
        </w:tc>
        <w:tc>
          <w:tcPr>
            <w:tcW w:w="1112" w:type="dxa"/>
            <w:shd w:val="clear" w:color="auto" w:fill="D9D9D9"/>
          </w:tcPr>
          <w:p w14:paraId="0BAAF959" w14:textId="77777777" w:rsidR="00132296" w:rsidRPr="00F2799E" w:rsidRDefault="00132296" w:rsidP="00727666">
            <w:pPr>
              <w:ind w:hanging="2"/>
              <w:rPr>
                <w:rFonts w:ascii="Avenir" w:eastAsia="Avenir" w:hAnsi="Avenir" w:cs="Avenir"/>
                <w:sz w:val="20"/>
                <w:szCs w:val="20"/>
                <w:lang w:val="es-ES_tradnl"/>
              </w:rPr>
            </w:pPr>
          </w:p>
        </w:tc>
        <w:tc>
          <w:tcPr>
            <w:tcW w:w="1192" w:type="dxa"/>
            <w:shd w:val="clear" w:color="auto" w:fill="D9D9D9"/>
          </w:tcPr>
          <w:p w14:paraId="392C80E8" w14:textId="77777777" w:rsidR="00132296" w:rsidRPr="00F2799E" w:rsidRDefault="00132296" w:rsidP="00727666">
            <w:pPr>
              <w:ind w:hanging="2"/>
              <w:rPr>
                <w:rFonts w:ascii="Avenir" w:eastAsia="Avenir" w:hAnsi="Avenir" w:cs="Avenir"/>
                <w:sz w:val="20"/>
                <w:szCs w:val="20"/>
                <w:lang w:val="es-ES_tradnl"/>
              </w:rPr>
            </w:pPr>
          </w:p>
        </w:tc>
        <w:tc>
          <w:tcPr>
            <w:tcW w:w="1192" w:type="dxa"/>
            <w:shd w:val="clear" w:color="auto" w:fill="D9D9D9"/>
          </w:tcPr>
          <w:p w14:paraId="7B5A193F" w14:textId="77777777" w:rsidR="00132296" w:rsidRPr="00F2799E" w:rsidRDefault="00132296" w:rsidP="00727666">
            <w:pPr>
              <w:ind w:hanging="2"/>
              <w:rPr>
                <w:rFonts w:ascii="Avenir" w:eastAsia="Avenir" w:hAnsi="Avenir" w:cs="Avenir"/>
                <w:sz w:val="20"/>
                <w:szCs w:val="20"/>
                <w:lang w:val="es-ES_tradnl"/>
              </w:rPr>
            </w:pPr>
          </w:p>
        </w:tc>
        <w:tc>
          <w:tcPr>
            <w:tcW w:w="1207" w:type="dxa"/>
            <w:shd w:val="clear" w:color="auto" w:fill="D9D9D9"/>
          </w:tcPr>
          <w:p w14:paraId="4A878557" w14:textId="77777777" w:rsidR="00132296" w:rsidRPr="00F2799E" w:rsidRDefault="00132296" w:rsidP="00727666">
            <w:pPr>
              <w:ind w:hanging="2"/>
              <w:rPr>
                <w:rFonts w:ascii="Avenir" w:eastAsia="Avenir" w:hAnsi="Avenir" w:cs="Avenir"/>
                <w:sz w:val="20"/>
                <w:szCs w:val="20"/>
                <w:lang w:val="es-ES_tradnl"/>
              </w:rPr>
            </w:pPr>
          </w:p>
        </w:tc>
      </w:tr>
      <w:tr w:rsidR="00132296" w:rsidRPr="00F2799E" w14:paraId="1004FB76" w14:textId="77777777" w:rsidTr="00727666">
        <w:trPr>
          <w:trHeight w:val="1425"/>
        </w:trPr>
        <w:tc>
          <w:tcPr>
            <w:tcW w:w="1271" w:type="dxa"/>
          </w:tcPr>
          <w:p w14:paraId="5597C45A" w14:textId="77777777" w:rsidR="00132296" w:rsidRPr="00F2799E" w:rsidRDefault="00132296" w:rsidP="00132296">
            <w:pPr>
              <w:ind w:hanging="2"/>
              <w:rPr>
                <w:rFonts w:ascii="Avenir" w:eastAsia="Avenir" w:hAnsi="Avenir" w:cs="Avenir"/>
                <w:b/>
                <w:bCs/>
                <w:lang w:val="es-ES_tradnl"/>
              </w:rPr>
            </w:pPr>
            <w:r w:rsidRPr="00F2799E">
              <w:rPr>
                <w:rFonts w:ascii="Avenir" w:eastAsia="Avenir" w:hAnsi="Avenir" w:cs="Avenir"/>
                <w:b/>
                <w:bCs/>
                <w:lang w:val="es-ES_tradnl"/>
              </w:rPr>
              <w:t xml:space="preserve">Píldoras </w:t>
            </w:r>
          </w:p>
          <w:p w14:paraId="17A78CE6" w14:textId="6A315C1F" w:rsidR="00132296" w:rsidRPr="00F2799E" w:rsidRDefault="00132296" w:rsidP="00727666">
            <w:pPr>
              <w:ind w:hanging="2"/>
              <w:rPr>
                <w:rFonts w:ascii="Avenir" w:eastAsia="Avenir" w:hAnsi="Avenir" w:cs="Avenir"/>
                <w:lang w:val="es-ES_tradnl"/>
              </w:rPr>
            </w:pPr>
          </w:p>
        </w:tc>
        <w:tc>
          <w:tcPr>
            <w:tcW w:w="1048" w:type="dxa"/>
          </w:tcPr>
          <w:p w14:paraId="02A82276" w14:textId="77777777" w:rsidR="00132296" w:rsidRPr="00F2799E" w:rsidRDefault="00132296" w:rsidP="00132296">
            <w:pPr>
              <w:ind w:hanging="2"/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Sin brecha: </w:t>
            </w:r>
          </w:p>
          <w:p w14:paraId="073EB574" w14:textId="2AE9A2AA" w:rsidR="00132296" w:rsidRPr="00F2799E" w:rsidRDefault="00132296" w:rsidP="0013229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Tome la primera </w:t>
            </w:r>
            <w:r w:rsidR="00F2799E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píldora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br/>
              <w:t xml:space="preserve">del nuevo paquete el día </w:t>
            </w:r>
            <w:r w:rsidR="00F2799E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después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tomar cualquier </w:t>
            </w:r>
            <w:r w:rsidR="00F2799E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píldora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del paquete antiguo</w:t>
            </w:r>
            <w:r w:rsidR="005F5BF4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  <w:p w14:paraId="11D519EA" w14:textId="45B7E0AB" w:rsidR="00132296" w:rsidRPr="00F2799E" w:rsidRDefault="00132296" w:rsidP="00132296">
            <w:pP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033" w:type="dxa"/>
          </w:tcPr>
          <w:p w14:paraId="5582A4DB" w14:textId="348BB6D5" w:rsidR="001E079A" w:rsidRPr="00F2799E" w:rsidRDefault="001E079A" w:rsidP="001E079A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Comience con el parche 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1 </w:t>
            </w:r>
            <w:r w:rsidR="005F5BF4" w:rsidRPr="005F5BF4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día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antes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dejar las </w:t>
            </w:r>
            <w:r w:rsidR="00F2799E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píldoras</w:t>
            </w:r>
            <w:r w:rsidR="005F5BF4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  <w:p w14:paraId="1090369B" w14:textId="523B43CB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033" w:type="dxa"/>
          </w:tcPr>
          <w:p w14:paraId="480D223C" w14:textId="77777777" w:rsidR="00B13CC6" w:rsidRPr="00F2799E" w:rsidRDefault="00B13CC6" w:rsidP="00B13CC6">
            <w:pPr>
              <w:ind w:hanging="2"/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Sin brecha: </w:t>
            </w:r>
          </w:p>
          <w:p w14:paraId="3AE73B3A" w14:textId="1B12477E" w:rsidR="00B13CC6" w:rsidRPr="00F2799E" w:rsidRDefault="005F5BF4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c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oloque el anillo el día </w:t>
            </w:r>
            <w:r w:rsidR="00F2799E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después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br/>
              <w:t xml:space="preserve">de tomar cualquier </w:t>
            </w:r>
            <w:r w:rsidR="00F2799E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píldora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del paquete antiguo </w:t>
            </w:r>
          </w:p>
          <w:p w14:paraId="078B91DB" w14:textId="64A4910C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096" w:type="dxa"/>
          </w:tcPr>
          <w:p w14:paraId="3275D46A" w14:textId="40DB0BC6" w:rsidR="00B13CC6" w:rsidRPr="00F2799E" w:rsidRDefault="007918E8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Reciba</w:t>
            </w:r>
            <w:r w:rsidR="005F5BF4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la p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rimera </w:t>
            </w:r>
            <w:r w:rsidR="00F2799E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inyección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  <w:r w:rsidR="00B13CC6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7 </w:t>
            </w:r>
            <w:r w:rsidR="005F5BF4" w:rsidRPr="005F5BF4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días</w:t>
            </w:r>
            <w:r w:rsidR="00B13CC6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antes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dejar las </w:t>
            </w:r>
            <w:r w:rsidR="00F2799E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píldoras</w:t>
            </w:r>
            <w:r w:rsidR="005F5BF4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  <w:p w14:paraId="10674538" w14:textId="00C410F0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12" w:type="dxa"/>
          </w:tcPr>
          <w:p w14:paraId="11EE5088" w14:textId="6E68DE15" w:rsidR="00B13CC6" w:rsidRPr="00F2799E" w:rsidRDefault="00B13CC6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Coloque el implante </w:t>
            </w:r>
            <w:r w:rsidR="001C22DB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7</w:t>
            </w:r>
            <w:r w:rsidR="001C22DB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</w:t>
            </w:r>
            <w:r w:rsidR="005F5BF4" w:rsidRPr="005F5BF4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días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antes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dejar las </w:t>
            </w:r>
            <w:r w:rsidR="00F2799E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píldoras</w:t>
            </w:r>
            <w:r w:rsidR="005F5BF4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  <w:p w14:paraId="2EEC5EF4" w14:textId="1912C767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92" w:type="dxa"/>
          </w:tcPr>
          <w:p w14:paraId="50967E69" w14:textId="267FEDDB" w:rsidR="00B13CC6" w:rsidRPr="00F2799E" w:rsidRDefault="00B13CC6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Coloque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br/>
              <w:t xml:space="preserve">el DIU de hormonas 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7 </w:t>
            </w:r>
            <w:r w:rsidR="00F2799E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días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antes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dejar las </w:t>
            </w:r>
            <w:r w:rsidR="00F2799E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píldoras</w:t>
            </w:r>
            <w:r w:rsidR="005F5BF4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  <w:p w14:paraId="482D2582" w14:textId="007872EB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92" w:type="dxa"/>
          </w:tcPr>
          <w:p w14:paraId="43224D29" w14:textId="3D68FDCD" w:rsidR="005F5BF4" w:rsidRPr="00727666" w:rsidRDefault="005F5BF4" w:rsidP="005F5BF4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C</w:t>
            </w:r>
            <w:r w:rsidRPr="00727666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olo</w:t>
            </w: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que</w:t>
            </w:r>
            <w:r w:rsidRPr="00727666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el DIU </w:t>
            </w: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de hormonas </w:t>
            </w:r>
            <w:r w:rsidRPr="00727666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hasta </w:t>
            </w:r>
            <w:r w:rsidRPr="00727666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5 </w:t>
            </w:r>
            <w:r w:rsidR="00F2799E" w:rsidRPr="00727666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días</w:t>
            </w:r>
            <w:r w:rsidRPr="00727666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</w:t>
            </w:r>
            <w:r w:rsidR="00F2799E" w:rsidRPr="00727666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después</w:t>
            </w:r>
            <w:r w:rsidRPr="00727666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</w:t>
            </w:r>
            <w:r w:rsidRPr="00727666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de dejar las </w:t>
            </w:r>
            <w:r w:rsidR="00F2799E" w:rsidRPr="00727666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píldoras</w:t>
            </w: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Pr="00727666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  <w:p w14:paraId="0704CB64" w14:textId="27DD5333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07" w:type="dxa"/>
          </w:tcPr>
          <w:p w14:paraId="1A47CC90" w14:textId="6F54B7C8" w:rsidR="00B13CC6" w:rsidRPr="00F2799E" w:rsidRDefault="005F5BF4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Coloque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el DIU </w:t>
            </w:r>
            <w:r w:rsidR="007918E8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de cobre 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hasta </w:t>
            </w:r>
            <w:r w:rsidR="00B13CC6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5 </w:t>
            </w:r>
            <w:r w:rsidR="00F2799E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días</w:t>
            </w:r>
            <w:r w:rsidR="00B13CC6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</w:t>
            </w:r>
            <w:r w:rsidR="00F2799E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después</w:t>
            </w:r>
            <w:r w:rsidR="00B13CC6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de dejar las </w:t>
            </w:r>
            <w:r w:rsidR="00F2799E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píldoras</w:t>
            </w: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  <w:p w14:paraId="18A6E49A" w14:textId="77777777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  <w:p w14:paraId="77EBA2E6" w14:textId="77777777" w:rsidR="00B13CC6" w:rsidRPr="00F2799E" w:rsidRDefault="00B13CC6" w:rsidP="00B13CC6">
            <w:pP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  <w:p w14:paraId="5DFB62AA" w14:textId="559CB57F" w:rsidR="00B13CC6" w:rsidRPr="00F2799E" w:rsidRDefault="00B13CC6" w:rsidP="00B13CC6">
            <w:pPr>
              <w:rPr>
                <w:rFonts w:ascii="Avenir Book" w:eastAsia="Avenir" w:hAnsi="Avenir Book" w:cs="Avenir"/>
                <w:sz w:val="18"/>
                <w:szCs w:val="18"/>
                <w:lang w:val="es-ES_tradnl"/>
              </w:rPr>
            </w:pPr>
          </w:p>
        </w:tc>
      </w:tr>
      <w:tr w:rsidR="00132296" w:rsidRPr="00F2799E" w14:paraId="367F3BFA" w14:textId="77777777" w:rsidTr="00727666">
        <w:trPr>
          <w:trHeight w:val="1425"/>
        </w:trPr>
        <w:tc>
          <w:tcPr>
            <w:tcW w:w="1271" w:type="dxa"/>
          </w:tcPr>
          <w:p w14:paraId="2A2FA055" w14:textId="77C9CA83" w:rsidR="00132296" w:rsidRPr="00F2799E" w:rsidRDefault="00132296" w:rsidP="00727666">
            <w:pPr>
              <w:ind w:hanging="2"/>
              <w:rPr>
                <w:rFonts w:ascii="Avenir" w:eastAsia="Avenir" w:hAnsi="Avenir" w:cs="Avenir"/>
                <w:lang w:val="es-ES_tradnl"/>
              </w:rPr>
            </w:pPr>
            <w:r w:rsidRPr="00F2799E">
              <w:rPr>
                <w:rFonts w:ascii="Avenir" w:eastAsia="Avenir" w:hAnsi="Avenir" w:cs="Avenir"/>
                <w:b/>
                <w:lang w:val="es-ES_tradnl"/>
              </w:rPr>
              <w:t>Parche</w:t>
            </w:r>
          </w:p>
        </w:tc>
        <w:tc>
          <w:tcPr>
            <w:tcW w:w="1048" w:type="dxa"/>
          </w:tcPr>
          <w:p w14:paraId="410B183F" w14:textId="01321EC8" w:rsidR="00132296" w:rsidRPr="00F2799E" w:rsidRDefault="00132296" w:rsidP="0013229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Comience con las </w:t>
            </w:r>
            <w:r w:rsidR="00F2799E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píldoras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br/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1 </w:t>
            </w:r>
            <w:r w:rsidR="005F5BF4" w:rsidRPr="005F5BF4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día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antes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dejar el parche</w:t>
            </w:r>
            <w:r w:rsidR="005F5BF4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  <w:p w14:paraId="002694C8" w14:textId="08F665CB" w:rsidR="00132296" w:rsidRPr="00F2799E" w:rsidRDefault="00132296" w:rsidP="00132296">
            <w:pP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033" w:type="dxa"/>
          </w:tcPr>
          <w:p w14:paraId="6FB7B93A" w14:textId="17A45821" w:rsidR="001E079A" w:rsidRPr="00F2799E" w:rsidRDefault="00132296" w:rsidP="001E079A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 </w:t>
            </w:r>
            <w:r w:rsidR="001E079A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  <w:p w14:paraId="63265D19" w14:textId="7649E140" w:rsidR="00132296" w:rsidRPr="00F2799E" w:rsidRDefault="00132296" w:rsidP="001E079A">
            <w:pP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033" w:type="dxa"/>
          </w:tcPr>
          <w:p w14:paraId="0843E8B1" w14:textId="77777777" w:rsidR="00B13CC6" w:rsidRPr="00F2799E" w:rsidRDefault="00B13CC6" w:rsidP="00B13CC6">
            <w:pPr>
              <w:ind w:hanging="2"/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Sin brecha: </w:t>
            </w:r>
          </w:p>
          <w:p w14:paraId="51CE7ADF" w14:textId="053C6998" w:rsidR="00132296" w:rsidRPr="00F2799E" w:rsidRDefault="00B13CC6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coloque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br/>
              <w:t>el anillo y remueva el parche en el mismo día</w:t>
            </w:r>
            <w:r w:rsidR="005F5BF4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096" w:type="dxa"/>
          </w:tcPr>
          <w:p w14:paraId="0DF6E06D" w14:textId="587D8D90" w:rsidR="00B13CC6" w:rsidRPr="00F2799E" w:rsidRDefault="007918E8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Reciba </w:t>
            </w:r>
            <w:r w:rsidR="005F5BF4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la p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rimera </w:t>
            </w:r>
            <w:r w:rsidR="00F2799E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inyección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  <w:r w:rsidR="00B13CC6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7 </w:t>
            </w:r>
            <w:r w:rsidR="005F5BF4" w:rsidRPr="005F5BF4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días</w:t>
            </w:r>
            <w:r w:rsidR="00B13CC6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antes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dejar el parche</w:t>
            </w:r>
            <w:r w:rsidR="005F5BF4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  <w:p w14:paraId="794CAFB9" w14:textId="7F98A269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12" w:type="dxa"/>
          </w:tcPr>
          <w:p w14:paraId="4B466708" w14:textId="481CC384" w:rsidR="00B13CC6" w:rsidRPr="00F2799E" w:rsidRDefault="00B13CC6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Coloque el implante </w:t>
            </w:r>
            <w:r w:rsidR="001C22DB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7</w:t>
            </w:r>
            <w:r w:rsidR="001C22DB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</w:t>
            </w:r>
            <w:r w:rsidR="005F5BF4" w:rsidRPr="005F5BF4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días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antes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dejar el parche</w:t>
            </w:r>
            <w:r w:rsidR="005F5BF4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  <w:p w14:paraId="704D43E3" w14:textId="1B1A522A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92" w:type="dxa"/>
          </w:tcPr>
          <w:p w14:paraId="37735FC7" w14:textId="74FC4DA7" w:rsidR="00B13CC6" w:rsidRPr="00F2799E" w:rsidRDefault="00B13CC6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Coloque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br/>
              <w:t xml:space="preserve">el DIU de hormonas 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7 </w:t>
            </w:r>
            <w:r w:rsidR="00F2799E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días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antes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dejar el parche</w:t>
            </w:r>
            <w:r w:rsidR="005F5BF4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  <w:p w14:paraId="25F14F1D" w14:textId="5BCEC3A3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92" w:type="dxa"/>
          </w:tcPr>
          <w:p w14:paraId="63FE20A6" w14:textId="46887429" w:rsidR="007918E8" w:rsidRPr="00727666" w:rsidRDefault="007918E8" w:rsidP="007918E8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Coloque</w:t>
            </w:r>
            <w:r w:rsidRPr="00727666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el DIU</w:t>
            </w: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hormonas</w:t>
            </w:r>
            <w:r w:rsidRPr="00727666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hasta </w:t>
            </w:r>
            <w:r w:rsidRPr="00727666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5 </w:t>
            </w:r>
            <w:r w:rsidR="00F2799E" w:rsidRPr="00727666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días</w:t>
            </w:r>
            <w:r w:rsidRPr="00727666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</w:t>
            </w:r>
            <w:r w:rsidR="00F2799E" w:rsidRPr="00727666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después</w:t>
            </w:r>
            <w:r w:rsidRPr="00727666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</w:t>
            </w:r>
            <w:r w:rsidRPr="00727666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de dejar </w:t>
            </w: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el parche.</w:t>
            </w:r>
            <w:r w:rsidRPr="00727666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  <w:p w14:paraId="3574D9E9" w14:textId="26342EC4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07" w:type="dxa"/>
          </w:tcPr>
          <w:p w14:paraId="4A25A29A" w14:textId="237E88C4" w:rsidR="00B13CC6" w:rsidRPr="00F2799E" w:rsidRDefault="007918E8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Coloque 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el DIU de cobre hasta </w:t>
            </w:r>
            <w:r w:rsidR="00B13CC6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5 </w:t>
            </w:r>
            <w:r w:rsidR="00F2799E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días</w:t>
            </w:r>
            <w:r w:rsidR="00B13CC6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</w:t>
            </w:r>
            <w:r w:rsidR="00F2799E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después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dejar el parche</w:t>
            </w: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  <w:p w14:paraId="5ED89955" w14:textId="3AF2D3EB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</w:tr>
      <w:tr w:rsidR="00132296" w:rsidRPr="00F2799E" w14:paraId="064E6895" w14:textId="77777777" w:rsidTr="00727666">
        <w:trPr>
          <w:trHeight w:val="1425"/>
        </w:trPr>
        <w:tc>
          <w:tcPr>
            <w:tcW w:w="1271" w:type="dxa"/>
          </w:tcPr>
          <w:p w14:paraId="4A2CC774" w14:textId="273DE02D" w:rsidR="00132296" w:rsidRPr="00F2799E" w:rsidRDefault="00132296" w:rsidP="00727666">
            <w:pPr>
              <w:ind w:hanging="2"/>
              <w:rPr>
                <w:rFonts w:ascii="Avenir" w:eastAsia="Avenir" w:hAnsi="Avenir" w:cs="Avenir"/>
                <w:lang w:val="es-ES_tradnl"/>
              </w:rPr>
            </w:pPr>
            <w:r w:rsidRPr="00F2799E">
              <w:rPr>
                <w:rFonts w:ascii="Avenir" w:eastAsia="Avenir" w:hAnsi="Avenir" w:cs="Avenir"/>
                <w:b/>
                <w:lang w:val="es-ES_tradnl"/>
              </w:rPr>
              <w:t>Anillo</w:t>
            </w:r>
          </w:p>
        </w:tc>
        <w:tc>
          <w:tcPr>
            <w:tcW w:w="1048" w:type="dxa"/>
          </w:tcPr>
          <w:p w14:paraId="32EC7A9E" w14:textId="3F264E1B" w:rsidR="00132296" w:rsidRPr="00F2799E" w:rsidRDefault="00132296" w:rsidP="0013229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Comience con las </w:t>
            </w:r>
            <w:r w:rsidR="00F2799E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píldoras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1 día antes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dejar el anillo</w:t>
            </w:r>
            <w:r w:rsidR="007918E8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033" w:type="dxa"/>
          </w:tcPr>
          <w:p w14:paraId="7A1496FC" w14:textId="78BF782C" w:rsidR="00132296" w:rsidRPr="00F2799E" w:rsidRDefault="001E079A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Comience con el parche 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2 </w:t>
            </w:r>
            <w:r w:rsidR="00F2799E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días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antes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dejar el anillo</w:t>
            </w:r>
            <w:r w:rsidR="007918E8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1033" w:type="dxa"/>
          </w:tcPr>
          <w:p w14:paraId="02F1450D" w14:textId="77777777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096" w:type="dxa"/>
          </w:tcPr>
          <w:p w14:paraId="233DF92B" w14:textId="516E1CEB" w:rsidR="00B13CC6" w:rsidRPr="00F2799E" w:rsidRDefault="007918E8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Reciba la p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rimera </w:t>
            </w:r>
            <w:r w:rsidR="00F2799E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inyección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  <w:r w:rsidR="00B13CC6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7 </w:t>
            </w:r>
            <w:r w:rsidR="00F2799E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días</w:t>
            </w:r>
            <w:r w:rsidR="00B13CC6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antes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dejar el anillo</w:t>
            </w: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  <w:p w14:paraId="7CF2AECE" w14:textId="408DA298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12" w:type="dxa"/>
          </w:tcPr>
          <w:p w14:paraId="458864F9" w14:textId="12856A69" w:rsidR="00B13CC6" w:rsidRPr="00F2799E" w:rsidRDefault="00B13CC6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Coloque el implante </w:t>
            </w:r>
            <w:r w:rsidR="001C22DB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7</w:t>
            </w:r>
            <w:r w:rsidR="001C22DB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</w:t>
            </w:r>
            <w:r w:rsidR="00F2799E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días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antes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dejar el anillo</w:t>
            </w:r>
            <w:r w:rsidR="007918E8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  <w:p w14:paraId="0528FFB1" w14:textId="10B8B97D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92" w:type="dxa"/>
          </w:tcPr>
          <w:p w14:paraId="467892B7" w14:textId="79374F09" w:rsidR="00B13CC6" w:rsidRPr="00F2799E" w:rsidRDefault="00B13CC6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Coloque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br/>
              <w:t xml:space="preserve">el DIU de hormonas 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7 </w:t>
            </w:r>
            <w:r w:rsidR="00F2799E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días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antes 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de dejar el anillo</w:t>
            </w:r>
            <w:r w:rsidR="007918E8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  <w:p w14:paraId="5B25E90D" w14:textId="19B09F18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92" w:type="dxa"/>
          </w:tcPr>
          <w:p w14:paraId="657E852E" w14:textId="0062D121" w:rsidR="007918E8" w:rsidRPr="00727666" w:rsidRDefault="007918E8" w:rsidP="007918E8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Coloque</w:t>
            </w:r>
            <w:r w:rsidRPr="00727666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el DIU de </w:t>
            </w: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hormonas</w:t>
            </w:r>
            <w:r w:rsidRPr="00727666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hasta 5 </w:t>
            </w:r>
            <w:r w:rsidR="00F2799E" w:rsidRPr="00727666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días</w:t>
            </w:r>
            <w:r w:rsidRPr="00727666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  <w:r w:rsidR="00F2799E" w:rsidRPr="00727666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después</w:t>
            </w:r>
            <w:r w:rsidRPr="00727666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dejar el anillo</w:t>
            </w: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Pr="00727666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  <w:p w14:paraId="586A9155" w14:textId="27D4156A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07" w:type="dxa"/>
          </w:tcPr>
          <w:p w14:paraId="3E856E02" w14:textId="3ED1DD73" w:rsidR="00B13CC6" w:rsidRPr="00F2799E" w:rsidRDefault="007918E8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Coloque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el DIU de cobre hasta </w:t>
            </w:r>
            <w:r w:rsidR="00B13CC6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5 </w:t>
            </w:r>
            <w:r w:rsidR="00F2799E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días</w:t>
            </w:r>
            <w:r w:rsidR="00B13CC6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</w:t>
            </w:r>
            <w:r w:rsidR="00F2799E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después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dejar el anillo</w:t>
            </w: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  <w:p w14:paraId="0B563C27" w14:textId="0E46581B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</w:tr>
      <w:tr w:rsidR="00132296" w:rsidRPr="00F2799E" w14:paraId="7E28B6E6" w14:textId="77777777" w:rsidTr="00727666">
        <w:trPr>
          <w:trHeight w:val="1619"/>
        </w:trPr>
        <w:tc>
          <w:tcPr>
            <w:tcW w:w="1271" w:type="dxa"/>
          </w:tcPr>
          <w:p w14:paraId="12A43221" w14:textId="77777777" w:rsidR="00132296" w:rsidRPr="00F2799E" w:rsidRDefault="00132296" w:rsidP="00132296">
            <w:pPr>
              <w:ind w:hanging="2"/>
              <w:rPr>
                <w:rFonts w:ascii="Avenir" w:eastAsia="Avenir" w:hAnsi="Avenir" w:cs="Avenir"/>
                <w:b/>
                <w:bCs/>
                <w:lang w:val="es-ES_tradnl"/>
              </w:rPr>
            </w:pPr>
            <w:r w:rsidRPr="00F2799E">
              <w:rPr>
                <w:rFonts w:ascii="Avenir" w:eastAsia="Avenir" w:hAnsi="Avenir" w:cs="Avenir"/>
                <w:b/>
                <w:bCs/>
                <w:lang w:val="es-ES_tradnl"/>
              </w:rPr>
              <w:lastRenderedPageBreak/>
              <w:t xml:space="preserve">Inyección de progestina </w:t>
            </w:r>
            <w:r w:rsidRPr="00F2799E">
              <w:rPr>
                <w:rFonts w:ascii="Avenir" w:eastAsia="Avenir" w:hAnsi="Avenir" w:cs="Avenir"/>
                <w:lang w:val="es-ES_tradnl"/>
              </w:rPr>
              <w:t>(“Depo”)</w:t>
            </w:r>
            <w:r w:rsidRPr="00F2799E">
              <w:rPr>
                <w:rFonts w:ascii="Avenir" w:eastAsia="Avenir" w:hAnsi="Avenir" w:cs="Avenir"/>
                <w:b/>
                <w:bCs/>
                <w:lang w:val="es-ES_tradnl"/>
              </w:rPr>
              <w:t xml:space="preserve"> </w:t>
            </w:r>
          </w:p>
          <w:p w14:paraId="1750A9B8" w14:textId="77777777" w:rsidR="00132296" w:rsidRPr="00F2799E" w:rsidRDefault="00132296" w:rsidP="00727666">
            <w:pPr>
              <w:ind w:hanging="2"/>
              <w:rPr>
                <w:rFonts w:ascii="Avenir" w:eastAsia="Avenir" w:hAnsi="Avenir" w:cs="Avenir"/>
                <w:lang w:val="es-ES_tradnl"/>
              </w:rPr>
            </w:pPr>
          </w:p>
        </w:tc>
        <w:tc>
          <w:tcPr>
            <w:tcW w:w="1048" w:type="dxa"/>
          </w:tcPr>
          <w:p w14:paraId="0C8BA7A7" w14:textId="24199C9F" w:rsidR="00132296" w:rsidRPr="00F2799E" w:rsidRDefault="007918E8" w:rsidP="0013229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Tome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  <w:r w:rsidR="0013229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la primera </w:t>
            </w:r>
            <w:r w:rsidR="00F2799E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píldora</w:t>
            </w:r>
            <w:r w:rsidR="0013229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hasta </w:t>
            </w:r>
            <w:r w:rsidR="00132296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15 semanas</w:t>
            </w:r>
            <w:r w:rsidR="0013229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  <w:r w:rsidR="00F2799E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después</w:t>
            </w:r>
            <w:r w:rsidR="0013229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la </w:t>
            </w:r>
            <w:r w:rsidR="00F2799E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última</w:t>
            </w:r>
            <w:r w:rsid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iny</w:t>
            </w:r>
            <w:r w:rsidR="00F2799E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ección</w:t>
            </w: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="0013229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033" w:type="dxa"/>
          </w:tcPr>
          <w:p w14:paraId="4C4A33BF" w14:textId="6C09B2E5" w:rsidR="001E079A" w:rsidRPr="00F2799E" w:rsidRDefault="00F2799E" w:rsidP="001E079A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Comience con</w:t>
            </w:r>
            <w:r w:rsidR="001E079A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el parche hasta </w:t>
            </w:r>
            <w:r w:rsidR="001E079A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15 semanas</w:t>
            </w:r>
            <w:r w:rsidR="001E079A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después</w:t>
            </w:r>
            <w:r w:rsidR="001E079A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la 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última</w:t>
            </w:r>
            <w:r w:rsidR="001E079A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inyección</w:t>
            </w:r>
            <w:r w:rsidR="007918E8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="001E079A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  <w:p w14:paraId="64AB60CC" w14:textId="1C3D8404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033" w:type="dxa"/>
          </w:tcPr>
          <w:p w14:paraId="455BCE5A" w14:textId="4953BAB7" w:rsidR="00B13CC6" w:rsidRPr="00F2799E" w:rsidRDefault="007918E8" w:rsidP="00B13CC6">
            <w:pP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Coloque el anillo hasta 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15 semanas después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la </w:t>
            </w:r>
            <w:r w:rsidR="00F2799E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última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inyección. </w:t>
            </w:r>
          </w:p>
          <w:p w14:paraId="1DAD559E" w14:textId="6E4CD301" w:rsidR="00132296" w:rsidRPr="00F2799E" w:rsidRDefault="00132296" w:rsidP="00B13CC6">
            <w:pP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096" w:type="dxa"/>
          </w:tcPr>
          <w:p w14:paraId="1DBA4A45" w14:textId="77777777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12" w:type="dxa"/>
          </w:tcPr>
          <w:p w14:paraId="16DD35AC" w14:textId="30894EB4" w:rsidR="00B13CC6" w:rsidRPr="00F2799E" w:rsidRDefault="007918E8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Coloque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el implante hasta </w:t>
            </w:r>
            <w:r w:rsidR="00B13CC6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15 semanas </w:t>
            </w:r>
            <w:r w:rsidR="00F2799E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después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</w:t>
            </w:r>
          </w:p>
          <w:p w14:paraId="3F60C527" w14:textId="1F1611F8" w:rsidR="00B13CC6" w:rsidRPr="00F2799E" w:rsidRDefault="00B13CC6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la </w:t>
            </w:r>
            <w:r w:rsidR="00F2799E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última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  <w:r w:rsidR="00F2799E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inyección</w:t>
            </w:r>
            <w:r w:rsidR="007918E8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  <w:p w14:paraId="0EBFF191" w14:textId="3BAEBA0F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92" w:type="dxa"/>
          </w:tcPr>
          <w:p w14:paraId="0AB5F015" w14:textId="0E1E2FCA" w:rsidR="00B13CC6" w:rsidRPr="00F2799E" w:rsidRDefault="007918E8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Coloque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el DIU de hormonas hasta </w:t>
            </w:r>
            <w:r w:rsidR="00B13CC6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15 semanas </w:t>
            </w:r>
            <w:r w:rsidR="00F2799E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después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</w:t>
            </w:r>
          </w:p>
          <w:p w14:paraId="00C80B22" w14:textId="45E2A9B8" w:rsidR="00B13CC6" w:rsidRPr="00F2799E" w:rsidRDefault="00B13CC6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la </w:t>
            </w:r>
            <w:r w:rsidR="00F2799E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última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  <w:r w:rsidR="00F2799E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inyección</w:t>
            </w:r>
            <w:r w:rsidR="007918E8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  <w:p w14:paraId="74A2F980" w14:textId="39249868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92" w:type="dxa"/>
          </w:tcPr>
          <w:p w14:paraId="3D02B572" w14:textId="4C360F1E" w:rsidR="007918E8" w:rsidRPr="00727666" w:rsidRDefault="007918E8" w:rsidP="007918E8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Coloque</w:t>
            </w:r>
            <w:r w:rsidRPr="00727666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el DIU de hormonas hasta </w:t>
            </w:r>
            <w:r w:rsidRPr="00727666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15 semanas </w:t>
            </w:r>
            <w:r w:rsidR="00F2799E" w:rsidRPr="00727666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después</w:t>
            </w:r>
            <w:r w:rsidRPr="00727666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</w:t>
            </w:r>
          </w:p>
          <w:p w14:paraId="2BF7B427" w14:textId="44C821B0" w:rsidR="007918E8" w:rsidRPr="00727666" w:rsidRDefault="007918E8" w:rsidP="007918E8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727666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la </w:t>
            </w:r>
            <w:r w:rsidR="00F2799E" w:rsidRPr="00727666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última</w:t>
            </w:r>
            <w:r w:rsidRPr="00727666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  <w:r w:rsidR="00F2799E" w:rsidRPr="00727666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inyección</w:t>
            </w: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Pr="00727666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  <w:p w14:paraId="2B4A9BB0" w14:textId="4BF7A825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07" w:type="dxa"/>
          </w:tcPr>
          <w:p w14:paraId="75370F63" w14:textId="730B0ED7" w:rsidR="00B13CC6" w:rsidRPr="00F2799E" w:rsidRDefault="007918E8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Coloque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el DIU de cobre hasta </w:t>
            </w:r>
            <w:r w:rsidR="00B13CC6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16 semanas </w:t>
            </w:r>
            <w:r w:rsidR="00F2799E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después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</w:t>
            </w:r>
          </w:p>
          <w:p w14:paraId="5C564DA9" w14:textId="2A652D38" w:rsidR="00B13CC6" w:rsidRPr="00F2799E" w:rsidRDefault="00B13CC6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la </w:t>
            </w:r>
            <w:r w:rsidR="00F2799E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última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  <w:r w:rsidR="00F2799E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inyección</w:t>
            </w:r>
            <w:r w:rsidR="007918E8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  <w:p w14:paraId="68436FE6" w14:textId="76FA6F86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</w:tr>
      <w:tr w:rsidR="00132296" w:rsidRPr="00F2799E" w14:paraId="77CA810B" w14:textId="77777777" w:rsidTr="00727666">
        <w:trPr>
          <w:trHeight w:val="1425"/>
        </w:trPr>
        <w:tc>
          <w:tcPr>
            <w:tcW w:w="1271" w:type="dxa"/>
          </w:tcPr>
          <w:p w14:paraId="7AFD886B" w14:textId="12570819" w:rsidR="00132296" w:rsidRPr="00F2799E" w:rsidRDefault="00132296" w:rsidP="00727666">
            <w:pPr>
              <w:ind w:hanging="2"/>
              <w:rPr>
                <w:rFonts w:ascii="Avenir" w:eastAsia="Avenir" w:hAnsi="Avenir" w:cs="Avenir"/>
                <w:lang w:val="es-ES_tradnl"/>
              </w:rPr>
            </w:pPr>
            <w:r w:rsidRPr="00F2799E">
              <w:rPr>
                <w:rFonts w:ascii="Avenir" w:eastAsia="Avenir" w:hAnsi="Avenir" w:cs="Avenir"/>
                <w:b/>
                <w:lang w:val="es-ES_tradnl"/>
              </w:rPr>
              <w:t>Implante de progestina</w:t>
            </w:r>
          </w:p>
        </w:tc>
        <w:tc>
          <w:tcPr>
            <w:tcW w:w="1048" w:type="dxa"/>
          </w:tcPr>
          <w:p w14:paraId="6B675C3E" w14:textId="678E6A56" w:rsidR="00132296" w:rsidRPr="00F2799E" w:rsidRDefault="00132296" w:rsidP="0013229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Comience con las </w:t>
            </w:r>
            <w:r w:rsidR="00F2799E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píldoras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br/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7 </w:t>
            </w:r>
            <w:r w:rsidR="00F2799E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días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antes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que el implante sea removido</w:t>
            </w:r>
            <w:r w:rsidR="007918E8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033" w:type="dxa"/>
          </w:tcPr>
          <w:p w14:paraId="04403E23" w14:textId="4FC42C34" w:rsidR="00132296" w:rsidRPr="00F2799E" w:rsidRDefault="00B13CC6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Comience con el parche 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7 </w:t>
            </w:r>
            <w:r w:rsidR="00F2799E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días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antes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br/>
              <w:t>de que el implante sea removido</w:t>
            </w:r>
            <w:r w:rsidR="007918E8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033" w:type="dxa"/>
          </w:tcPr>
          <w:p w14:paraId="2111FD98" w14:textId="4D1E051D" w:rsidR="00132296" w:rsidRPr="00F2799E" w:rsidRDefault="00B13CC6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Comience con el anillo 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7 </w:t>
            </w:r>
            <w:r w:rsidR="00F2799E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días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antes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que el implante sea removido</w:t>
            </w:r>
            <w:r w:rsidR="007918E8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096" w:type="dxa"/>
          </w:tcPr>
          <w:p w14:paraId="4D38F696" w14:textId="059375E7" w:rsidR="00B13CC6" w:rsidRPr="00F2799E" w:rsidRDefault="007918E8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Reciba la p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rimera </w:t>
            </w:r>
            <w:r w:rsidR="00F2799E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inyección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  <w:r w:rsidR="00B13CC6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7 </w:t>
            </w:r>
            <w:r w:rsidR="00F2799E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días</w:t>
            </w:r>
            <w:r w:rsidR="00B13CC6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antes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que el implante sea removido</w:t>
            </w: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  <w:p w14:paraId="4A3A8111" w14:textId="6B2114C7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12" w:type="dxa"/>
          </w:tcPr>
          <w:p w14:paraId="417642A4" w14:textId="77777777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92" w:type="dxa"/>
          </w:tcPr>
          <w:p w14:paraId="3484B9B6" w14:textId="77777777" w:rsidR="00B13CC6" w:rsidRPr="00F2799E" w:rsidRDefault="00B13CC6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Coloque</w:t>
            </w:r>
          </w:p>
          <w:p w14:paraId="77C50D8F" w14:textId="34CC3389" w:rsidR="00132296" w:rsidRPr="00F2799E" w:rsidRDefault="00B13CC6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el DIU de hormonas 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7 días antes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que el implante sea removido</w:t>
            </w:r>
            <w:r w:rsidR="007918E8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1192" w:type="dxa"/>
          </w:tcPr>
          <w:p w14:paraId="5DA619AA" w14:textId="73F61C4D" w:rsidR="00132296" w:rsidRPr="00F2799E" w:rsidRDefault="007918E8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Coloque </w:t>
            </w:r>
            <w:r w:rsidRPr="00727666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el DIU de hormonas</w:t>
            </w: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hasta 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5</w:t>
            </w:r>
            <w:r w:rsidRPr="007918E8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</w:t>
            </w:r>
            <w:r w:rsidRPr="00727666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días </w:t>
            </w:r>
            <w:r w:rsidR="00F2799E" w:rsidRPr="00727666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después</w:t>
            </w:r>
            <w:r w:rsidRPr="00727666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que el implante sea removido</w:t>
            </w: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1207" w:type="dxa"/>
          </w:tcPr>
          <w:p w14:paraId="12F7694D" w14:textId="07C57D89" w:rsidR="00B13CC6" w:rsidRPr="00F2799E" w:rsidRDefault="007918E8" w:rsidP="00F2799E">
            <w:pPr>
              <w:ind w:left="-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Coloque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el DIU de cobre hasta </w:t>
            </w:r>
            <w:r w:rsidR="00B13CC6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5 </w:t>
            </w:r>
            <w:r w:rsidR="00F2799E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días</w:t>
            </w:r>
            <w:r w:rsidR="00B13CC6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</w:t>
            </w:r>
            <w:r w:rsidR="00F2799E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después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que el implante sea removido</w:t>
            </w: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  <w:p w14:paraId="48336C31" w14:textId="388F7388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</w:tr>
      <w:tr w:rsidR="00132296" w:rsidRPr="00F2799E" w14:paraId="1431B046" w14:textId="77777777" w:rsidTr="00727666">
        <w:trPr>
          <w:trHeight w:val="1500"/>
        </w:trPr>
        <w:tc>
          <w:tcPr>
            <w:tcW w:w="1271" w:type="dxa"/>
          </w:tcPr>
          <w:p w14:paraId="2EC57CC2" w14:textId="0507CC94" w:rsidR="00132296" w:rsidRPr="00F2799E" w:rsidRDefault="00132296" w:rsidP="00727666">
            <w:pPr>
              <w:ind w:hanging="2"/>
              <w:rPr>
                <w:rFonts w:ascii="Avenir" w:eastAsia="Avenir" w:hAnsi="Avenir" w:cs="Avenir"/>
                <w:lang w:val="es-ES_tradnl"/>
              </w:rPr>
            </w:pPr>
            <w:r w:rsidRPr="00F2799E">
              <w:rPr>
                <w:rFonts w:ascii="Avenir" w:eastAsia="Avenir" w:hAnsi="Avenir" w:cs="Avenir"/>
                <w:b/>
                <w:lang w:val="es-ES_tradnl"/>
              </w:rPr>
              <w:t xml:space="preserve">DIU de hormonas: </w:t>
            </w:r>
          </w:p>
        </w:tc>
        <w:tc>
          <w:tcPr>
            <w:tcW w:w="1048" w:type="dxa"/>
          </w:tcPr>
          <w:p w14:paraId="694FD865" w14:textId="0E8DBEB6" w:rsidR="00132296" w:rsidRPr="00F2799E" w:rsidRDefault="00132296" w:rsidP="0013229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Comience con las </w:t>
            </w:r>
            <w:r w:rsidR="00F2799E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píldoras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br/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7 </w:t>
            </w:r>
            <w:r w:rsidR="00F2799E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días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antes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que el DIU sea removido</w:t>
            </w:r>
            <w:r w:rsidR="007918E8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033" w:type="dxa"/>
          </w:tcPr>
          <w:p w14:paraId="68351C0C" w14:textId="3AC7EC0F" w:rsidR="00132296" w:rsidRPr="00F2799E" w:rsidRDefault="00B13CC6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Comience con el parche 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7 </w:t>
            </w:r>
            <w:r w:rsidR="00F2799E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días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antes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que el DIU sea removido</w:t>
            </w:r>
            <w:r w:rsidR="007918E8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033" w:type="dxa"/>
          </w:tcPr>
          <w:p w14:paraId="0A803CA3" w14:textId="7E25B017" w:rsidR="00132296" w:rsidRPr="00F2799E" w:rsidRDefault="00B13CC6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Comience con el anillo 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7 </w:t>
            </w:r>
            <w:r w:rsidR="00F2799E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días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antes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que el DIU sea removido</w:t>
            </w:r>
            <w:r w:rsidR="007918E8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096" w:type="dxa"/>
          </w:tcPr>
          <w:p w14:paraId="6C807374" w14:textId="6BB74A48" w:rsidR="00B13CC6" w:rsidRPr="00F2799E" w:rsidRDefault="007918E8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Reciba  la p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rimera </w:t>
            </w:r>
            <w:r w:rsidR="00F2799E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inyección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  <w:r w:rsidR="00B13CC6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7 </w:t>
            </w:r>
            <w:r w:rsidR="00F2799E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días</w:t>
            </w:r>
            <w:r w:rsidR="00B13CC6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antes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que el DIU sea removido</w:t>
            </w: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  <w:p w14:paraId="74A2FDD9" w14:textId="13534632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12" w:type="dxa"/>
          </w:tcPr>
          <w:p w14:paraId="113B5298" w14:textId="234FEE40" w:rsidR="00B13CC6" w:rsidRPr="00F2799E" w:rsidRDefault="00B13CC6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Coloque el implante </w:t>
            </w:r>
            <w:r w:rsidR="001C22DB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7</w:t>
            </w:r>
            <w:r w:rsidR="001C22DB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</w:t>
            </w:r>
            <w:r w:rsidR="00F2799E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días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antes 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de que el DIU sea removido</w:t>
            </w:r>
            <w:r w:rsidR="007918E8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  <w:p w14:paraId="648AC9E2" w14:textId="5898C70C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92" w:type="dxa"/>
          </w:tcPr>
          <w:p w14:paraId="3B6FC15D" w14:textId="77777777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92" w:type="dxa"/>
          </w:tcPr>
          <w:p w14:paraId="4959D398" w14:textId="77777777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07" w:type="dxa"/>
          </w:tcPr>
          <w:p w14:paraId="16173AA6" w14:textId="2D1DA0A5" w:rsidR="00132296" w:rsidRPr="00F2799E" w:rsidRDefault="00F2799E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Coloque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el DIU de cobre 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inmediatamente después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que el DIU sea removido</w:t>
            </w: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132296" w:rsidRPr="00F2799E" w14:paraId="7EBFFC6D" w14:textId="77777777" w:rsidTr="00727666">
        <w:trPr>
          <w:trHeight w:val="1425"/>
        </w:trPr>
        <w:tc>
          <w:tcPr>
            <w:tcW w:w="1271" w:type="dxa"/>
          </w:tcPr>
          <w:p w14:paraId="51442939" w14:textId="30590BF8" w:rsidR="00132296" w:rsidRPr="00F2799E" w:rsidRDefault="00132296" w:rsidP="00727666">
            <w:pPr>
              <w:ind w:hanging="2"/>
              <w:rPr>
                <w:rFonts w:ascii="Avenir" w:eastAsia="Avenir" w:hAnsi="Avenir" w:cs="Avenir"/>
                <w:lang w:val="es-ES_tradnl"/>
              </w:rPr>
            </w:pPr>
            <w:r w:rsidRPr="00F2799E">
              <w:rPr>
                <w:rFonts w:ascii="Avenir" w:eastAsia="Avenir" w:hAnsi="Avenir" w:cs="Avenir"/>
                <w:b/>
                <w:lang w:val="es-ES_tradnl"/>
              </w:rPr>
              <w:t>DIU de cobre</w:t>
            </w:r>
          </w:p>
        </w:tc>
        <w:tc>
          <w:tcPr>
            <w:tcW w:w="1048" w:type="dxa"/>
          </w:tcPr>
          <w:p w14:paraId="3EEE4799" w14:textId="1301BE42" w:rsidR="00132296" w:rsidRPr="00F2799E" w:rsidRDefault="00132296" w:rsidP="0013229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Comience con la </w:t>
            </w:r>
            <w:r w:rsidR="00F2799E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píldora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7 </w:t>
            </w:r>
            <w:r w:rsidR="00F2799E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días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antes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que el DIU sea removido</w:t>
            </w:r>
            <w:r w:rsidR="007918E8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033" w:type="dxa"/>
          </w:tcPr>
          <w:p w14:paraId="1385E6A4" w14:textId="45C5ACC7" w:rsidR="00132296" w:rsidRPr="00F2799E" w:rsidRDefault="00B13CC6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Comience con el parche 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7 </w:t>
            </w:r>
            <w:r w:rsidR="00F2799E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días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ante</w:t>
            </w:r>
            <w:r w:rsidR="005F5BF4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s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que el DIU sea removido</w:t>
            </w:r>
            <w:r w:rsidR="007918E8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033" w:type="dxa"/>
          </w:tcPr>
          <w:p w14:paraId="236F8280" w14:textId="5961C802" w:rsidR="00B13CC6" w:rsidRPr="00F2799E" w:rsidRDefault="00B13CC6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Comience con el anillo 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7 </w:t>
            </w:r>
            <w:r w:rsidR="00F2799E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días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antes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que el DIU sea removido</w:t>
            </w:r>
            <w:r w:rsidR="007918E8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  <w:p w14:paraId="4B9FCE67" w14:textId="7A4665D8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096" w:type="dxa"/>
          </w:tcPr>
          <w:p w14:paraId="3AAA1D41" w14:textId="2F87A676" w:rsidR="00B13CC6" w:rsidRPr="00F2799E" w:rsidRDefault="007918E8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Reciba la p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rimera </w:t>
            </w:r>
            <w:r w:rsidR="00F2799E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inyección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  <w:r w:rsidR="00B13CC6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7 </w:t>
            </w:r>
            <w:r w:rsidR="00F2799E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días</w:t>
            </w:r>
            <w:r w:rsidR="00B13CC6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antes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que el DIU sea removido</w:t>
            </w: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="00B13CC6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  <w:p w14:paraId="4CBE100C" w14:textId="2B310B06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12" w:type="dxa"/>
          </w:tcPr>
          <w:p w14:paraId="71DE6365" w14:textId="4C73D841" w:rsidR="00B13CC6" w:rsidRPr="00F2799E" w:rsidRDefault="00B13CC6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Coloque el implante </w:t>
            </w:r>
            <w:r w:rsidR="001C22DB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7</w:t>
            </w:r>
            <w:r w:rsidR="001C22DB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</w:t>
            </w:r>
            <w:r w:rsidR="00F2799E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días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 antes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que el DIU sea removido</w:t>
            </w:r>
            <w:r w:rsidR="007918E8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  <w:p w14:paraId="1E96D9E4" w14:textId="721D69D9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92" w:type="dxa"/>
          </w:tcPr>
          <w:p w14:paraId="3DD499AD" w14:textId="09FE6882" w:rsidR="00132296" w:rsidRPr="00F2799E" w:rsidRDefault="00B13CC6" w:rsidP="00B13CC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Coloque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br/>
              <w:t xml:space="preserve">el DIU de hormonas </w:t>
            </w:r>
            <w:r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inmediata- mente </w:t>
            </w:r>
            <w:r w:rsidR="00F2799E" w:rsidRPr="00F2799E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después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que el DIU de cobre sea removido</w:t>
            </w:r>
            <w:r w:rsidR="007918E8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br/>
            </w:r>
            <w:r w:rsidR="007918E8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U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se un </w:t>
            </w:r>
            <w:r w:rsidR="00F2799E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método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respaldo por 7 </w:t>
            </w:r>
            <w:r w:rsidR="00F2799E"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días</w:t>
            </w:r>
            <w:r w:rsidR="007918E8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Pr="00F2799E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192" w:type="dxa"/>
          </w:tcPr>
          <w:p w14:paraId="20184F1A" w14:textId="30064B9E" w:rsidR="00132296" w:rsidRPr="00F2799E" w:rsidRDefault="007918E8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  <w:r w:rsidRPr="00727666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Coloque</w:t>
            </w:r>
            <w:r w:rsidRPr="00727666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br/>
              <w:t xml:space="preserve">el DIU de hormonas </w:t>
            </w:r>
            <w:r w:rsidRPr="00727666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 xml:space="preserve">inmediata- mente </w:t>
            </w:r>
            <w:r w:rsidR="00F2799E" w:rsidRPr="00727666">
              <w:rPr>
                <w:rFonts w:ascii="Avenir Book" w:eastAsia="Avenir" w:hAnsi="Avenir Book" w:cs="Avenir"/>
                <w:b/>
                <w:sz w:val="18"/>
                <w:szCs w:val="18"/>
                <w:lang w:val="es-ES_tradnl"/>
              </w:rPr>
              <w:t>después</w:t>
            </w:r>
            <w:r w:rsidRPr="00727666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 xml:space="preserve"> de que el DIU de cobre sea removido</w:t>
            </w:r>
            <w:r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t>.</w:t>
            </w:r>
            <w:r w:rsidRPr="00727666"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  <w:br/>
            </w:r>
          </w:p>
        </w:tc>
        <w:tc>
          <w:tcPr>
            <w:tcW w:w="1207" w:type="dxa"/>
          </w:tcPr>
          <w:p w14:paraId="5F9F5656" w14:textId="77777777" w:rsidR="00132296" w:rsidRPr="00F2799E" w:rsidRDefault="00132296" w:rsidP="00727666">
            <w:pPr>
              <w:ind w:hanging="2"/>
              <w:rPr>
                <w:rFonts w:ascii="Avenir Book" w:eastAsia="Avenir" w:hAnsi="Avenir Book" w:cs="Avenir"/>
                <w:bCs/>
                <w:sz w:val="18"/>
                <w:szCs w:val="18"/>
                <w:lang w:val="es-ES_tradnl"/>
              </w:rPr>
            </w:pPr>
          </w:p>
        </w:tc>
      </w:tr>
    </w:tbl>
    <w:p w14:paraId="09FF5A32" w14:textId="77777777" w:rsidR="00132296" w:rsidRPr="00F2799E" w:rsidRDefault="00132296">
      <w:pPr>
        <w:rPr>
          <w:lang w:val="es-ES_tradnl"/>
        </w:rPr>
      </w:pPr>
    </w:p>
    <w:p w14:paraId="185E34E2" w14:textId="77777777" w:rsidR="00132296" w:rsidRPr="00F2799E" w:rsidRDefault="00132296">
      <w:pPr>
        <w:rPr>
          <w:lang w:val="es-ES_tradnl"/>
        </w:rPr>
      </w:pPr>
    </w:p>
    <w:sectPr w:rsidR="00132296" w:rsidRPr="00F2799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1FBB5" w14:textId="77777777" w:rsidR="00360EAB" w:rsidRDefault="00360EAB" w:rsidP="00132296">
      <w:r>
        <w:separator/>
      </w:r>
    </w:p>
  </w:endnote>
  <w:endnote w:type="continuationSeparator" w:id="0">
    <w:p w14:paraId="4A3E5F06" w14:textId="77777777" w:rsidR="00360EAB" w:rsidRDefault="00360EAB" w:rsidP="0013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rixScriptBook">
    <w:altName w:val="Cambria"/>
    <w:panose1 w:val="020B0604020202020204"/>
    <w:charset w:val="00"/>
    <w:family w:val="roman"/>
    <w:notTrueType/>
    <w:pitch w:val="default"/>
  </w:font>
  <w:font w:name="BawdyBold">
    <w:altName w:val="Cambria"/>
    <w:panose1 w:val="020B0604020202020204"/>
    <w:charset w:val="00"/>
    <w:family w:val="roman"/>
    <w:notTrueType/>
    <w:pitch w:val="default"/>
  </w:font>
  <w:font w:name="Bawdy">
    <w:panose1 w:val="020B0604020202020204"/>
    <w:charset w:val="4D"/>
    <w:family w:val="auto"/>
    <w:notTrueType/>
    <w:pitch w:val="variable"/>
    <w:sig w:usb0="800000AF" w:usb1="00000048" w:usb2="00000000" w:usb3="00000000" w:csb0="00000111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2B38" w14:textId="01241296" w:rsidR="00132296" w:rsidRDefault="001C22DB">
    <w:pPr>
      <w:pStyle w:val="Footer"/>
    </w:pPr>
    <w:proofErr w:type="spellStart"/>
    <w:r>
      <w:t>julio</w:t>
    </w:r>
    <w:proofErr w:type="spellEnd"/>
    <w:r>
      <w:t xml:space="preserve"> </w:t>
    </w:r>
    <w:r w:rsidR="00B13CC6">
      <w:t>202</w:t>
    </w:r>
    <w:r>
      <w:t>3</w:t>
    </w:r>
    <w:r w:rsidR="00B13CC6">
      <w:t xml:space="preserve"> / www.reproductiveaccess.org</w:t>
    </w:r>
    <w:r w:rsidR="0013229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96FC5" w14:textId="77777777" w:rsidR="00360EAB" w:rsidRDefault="00360EAB" w:rsidP="00132296">
      <w:r>
        <w:separator/>
      </w:r>
    </w:p>
  </w:footnote>
  <w:footnote w:type="continuationSeparator" w:id="0">
    <w:p w14:paraId="5252A4A6" w14:textId="77777777" w:rsidR="00360EAB" w:rsidRDefault="00360EAB" w:rsidP="00132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CA"/>
    <w:rsid w:val="00132296"/>
    <w:rsid w:val="001C22DB"/>
    <w:rsid w:val="001E079A"/>
    <w:rsid w:val="001E305D"/>
    <w:rsid w:val="003248E7"/>
    <w:rsid w:val="00360EAB"/>
    <w:rsid w:val="003826B0"/>
    <w:rsid w:val="003921F0"/>
    <w:rsid w:val="0041048F"/>
    <w:rsid w:val="00432AA7"/>
    <w:rsid w:val="004F0203"/>
    <w:rsid w:val="00527BCA"/>
    <w:rsid w:val="0056231E"/>
    <w:rsid w:val="005B0123"/>
    <w:rsid w:val="005C598D"/>
    <w:rsid w:val="005F5BF4"/>
    <w:rsid w:val="00640D82"/>
    <w:rsid w:val="0074469A"/>
    <w:rsid w:val="007918E8"/>
    <w:rsid w:val="00B13CC6"/>
    <w:rsid w:val="00F06D96"/>
    <w:rsid w:val="00F2799E"/>
    <w:rsid w:val="00FE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0A190B"/>
  <w15:chartTrackingRefBased/>
  <w15:docId w15:val="{45CD4E33-1E03-CD4E-A3C9-B5B33032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2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22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322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296"/>
  </w:style>
  <w:style w:type="paragraph" w:styleId="Footer">
    <w:name w:val="footer"/>
    <w:basedOn w:val="Normal"/>
    <w:link w:val="FooterChar"/>
    <w:uiPriority w:val="99"/>
    <w:unhideWhenUsed/>
    <w:rsid w:val="001322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296"/>
  </w:style>
  <w:style w:type="character" w:styleId="Hyperlink">
    <w:name w:val="Hyperlink"/>
    <w:basedOn w:val="DefaultParagraphFont"/>
    <w:uiPriority w:val="99"/>
    <w:unhideWhenUsed/>
    <w:rsid w:val="001322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29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C2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1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3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7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1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6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7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4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1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5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5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6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0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1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0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6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0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7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1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9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6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3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6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9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5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1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8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3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0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3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3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55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6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5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92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2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3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8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9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5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3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9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9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0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17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7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0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8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4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3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6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8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1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1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4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4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9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5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6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1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4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1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6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4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8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0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5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0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brandy@reproductiveaccess.org</cp:lastModifiedBy>
  <cp:revision>9</cp:revision>
  <dcterms:created xsi:type="dcterms:W3CDTF">2021-06-22T20:27:00Z</dcterms:created>
  <dcterms:modified xsi:type="dcterms:W3CDTF">2023-07-26T22:49:00Z</dcterms:modified>
</cp:coreProperties>
</file>