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023A" w:rsidRDefault="00A9340B" w:rsidP="00FA023A">
      <w:pPr>
        <w:autoSpaceDE w:val="0"/>
        <w:autoSpaceDN w:val="0"/>
        <w:adjustRightInd w:val="0"/>
        <w:jc w:val="center"/>
        <w:rPr>
          <w:rFonts w:ascii="Avenir Book" w:hAnsi="Avenir Book" w:cs="Arial"/>
          <w:b/>
        </w:rPr>
      </w:pPr>
      <w:r w:rsidRPr="00B82EF6">
        <w:rPr>
          <w:rFonts w:ascii="Avenir Book" w:hAnsi="Avenir Book" w:cs="Arial"/>
          <w:b/>
        </w:rPr>
        <w:t>IUD Insertion Note</w:t>
      </w:r>
    </w:p>
    <w:p w:rsidR="00FA023A" w:rsidRPr="002D5A56" w:rsidRDefault="00FA023A" w:rsidP="00FA023A">
      <w:pPr>
        <w:autoSpaceDE w:val="0"/>
        <w:autoSpaceDN w:val="0"/>
        <w:adjustRightInd w:val="0"/>
        <w:jc w:val="center"/>
        <w:rPr>
          <w:rFonts w:ascii="Avenir Book" w:hAnsi="Avenir Book" w:cs="Arial"/>
          <w:b/>
          <w:sz w:val="20"/>
          <w:szCs w:val="20"/>
        </w:rPr>
      </w:pPr>
    </w:p>
    <w:p w:rsidR="00A9340B" w:rsidRPr="002D5A56" w:rsidRDefault="00A9340B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  <w:r w:rsidRPr="002D5A56">
        <w:rPr>
          <w:rFonts w:ascii="Avenir Book" w:hAnsi="Avenir Book" w:cs="Arial"/>
          <w:sz w:val="20"/>
          <w:szCs w:val="20"/>
        </w:rPr>
        <w:t>I have identified this p</w:t>
      </w:r>
      <w:r w:rsidR="00064548" w:rsidRPr="002D5A56">
        <w:rPr>
          <w:rFonts w:ascii="Avenir Book" w:hAnsi="Avenir Book" w:cs="Arial"/>
          <w:sz w:val="20"/>
          <w:szCs w:val="20"/>
        </w:rPr>
        <w:t>atient</w:t>
      </w:r>
      <w:r w:rsidRPr="002D5A56">
        <w:rPr>
          <w:rFonts w:ascii="Avenir Book" w:hAnsi="Avenir Book" w:cs="Arial"/>
          <w:sz w:val="20"/>
          <w:szCs w:val="20"/>
        </w:rPr>
        <w:t xml:space="preserve"> to be </w:t>
      </w:r>
      <w:r w:rsidRPr="002D5A56">
        <w:rPr>
          <w:rFonts w:ascii="Avenir Book" w:hAnsi="Avenir Book" w:cs="Arial"/>
          <w:b/>
          <w:sz w:val="20"/>
          <w:szCs w:val="20"/>
        </w:rPr>
        <w:t>(PATIENT NAME)</w:t>
      </w:r>
      <w:r w:rsidRPr="002D5A56">
        <w:rPr>
          <w:rFonts w:ascii="Avenir Book" w:hAnsi="Avenir Book" w:cs="Arial"/>
          <w:sz w:val="20"/>
          <w:szCs w:val="20"/>
        </w:rPr>
        <w:t xml:space="preserve">. </w:t>
      </w:r>
      <w:r w:rsidR="00B16539" w:rsidRPr="002D5A56">
        <w:rPr>
          <w:rFonts w:ascii="Avenir" w:eastAsia="Avenir" w:hAnsi="Avenir" w:cs="Avenir"/>
          <w:sz w:val="20"/>
          <w:szCs w:val="20"/>
        </w:rPr>
        <w:t>Their gynecological history is {COMPLICATED:9078/uncomplicated}.</w:t>
      </w:r>
    </w:p>
    <w:p w:rsidR="00A9340B" w:rsidRPr="002D5A56" w:rsidRDefault="00A9340B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</w:p>
    <w:p w:rsidR="00A9340B" w:rsidRPr="002D5A56" w:rsidRDefault="00A9340B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  <w:r w:rsidRPr="002D5A56">
        <w:rPr>
          <w:rFonts w:ascii="Avenir Book" w:hAnsi="Avenir Book" w:cs="Arial"/>
          <w:b/>
          <w:sz w:val="20"/>
          <w:szCs w:val="20"/>
        </w:rPr>
        <w:t>(PATIENT NAME)</w:t>
      </w:r>
      <w:r w:rsidRPr="002D5A56">
        <w:rPr>
          <w:rFonts w:ascii="Avenir Book" w:hAnsi="Avenir Book" w:cs="Arial"/>
          <w:sz w:val="20"/>
          <w:szCs w:val="20"/>
        </w:rPr>
        <w:t xml:space="preserve"> is a </w:t>
      </w:r>
      <w:r w:rsidRPr="002D5A56">
        <w:rPr>
          <w:rFonts w:ascii="Avenir Book" w:hAnsi="Avenir Book" w:cs="Arial"/>
          <w:b/>
          <w:sz w:val="20"/>
          <w:szCs w:val="20"/>
        </w:rPr>
        <w:t>(GxPx)</w:t>
      </w:r>
      <w:r w:rsidRPr="002D5A56">
        <w:rPr>
          <w:rFonts w:ascii="Avenir Book" w:hAnsi="Avenir Book" w:cs="Arial"/>
          <w:sz w:val="20"/>
          <w:szCs w:val="20"/>
        </w:rPr>
        <w:t xml:space="preserve"> presenting for an (</w:t>
      </w:r>
      <w:r w:rsidRPr="002D5A56">
        <w:rPr>
          <w:rFonts w:ascii="Avenir Book" w:hAnsi="Avenir Book" w:cs="Arial"/>
          <w:b/>
          <w:sz w:val="20"/>
          <w:szCs w:val="20"/>
        </w:rPr>
        <w:t>Paragard/Mirena/Skyla</w:t>
      </w:r>
      <w:r w:rsidR="00F3020E" w:rsidRPr="002D5A56">
        <w:rPr>
          <w:rFonts w:ascii="Avenir Book" w:hAnsi="Avenir Book" w:cs="Arial"/>
          <w:b/>
          <w:sz w:val="20"/>
          <w:szCs w:val="20"/>
        </w:rPr>
        <w:t>/Liletta</w:t>
      </w:r>
      <w:r w:rsidR="004523A0" w:rsidRPr="002D5A56">
        <w:rPr>
          <w:rFonts w:ascii="Avenir Book" w:hAnsi="Avenir Book" w:cs="Arial"/>
          <w:b/>
          <w:sz w:val="20"/>
          <w:szCs w:val="20"/>
        </w:rPr>
        <w:t>/Kyleena</w:t>
      </w:r>
      <w:r w:rsidRPr="002D5A56">
        <w:rPr>
          <w:rFonts w:ascii="Avenir Book" w:hAnsi="Avenir Book" w:cs="Arial"/>
          <w:sz w:val="20"/>
          <w:szCs w:val="20"/>
        </w:rPr>
        <w:t>) IUD insertion. There (</w:t>
      </w:r>
      <w:r w:rsidRPr="002D5A56">
        <w:rPr>
          <w:rFonts w:ascii="Avenir Book" w:hAnsi="Avenir Book" w:cs="Arial"/>
          <w:b/>
          <w:sz w:val="20"/>
          <w:szCs w:val="20"/>
        </w:rPr>
        <w:t>IS/IS NOT</w:t>
      </w:r>
      <w:r w:rsidRPr="002D5A56">
        <w:rPr>
          <w:rFonts w:ascii="Avenir Book" w:hAnsi="Avenir Book" w:cs="Arial"/>
          <w:sz w:val="20"/>
          <w:szCs w:val="20"/>
        </w:rPr>
        <w:t xml:space="preserve">) a history of a prior cesarean section. </w:t>
      </w:r>
      <w:r w:rsidR="00064548" w:rsidRPr="002D5A56">
        <w:rPr>
          <w:rFonts w:ascii="Avenir Book" w:hAnsi="Avenir Book" w:cs="Arial"/>
          <w:sz w:val="20"/>
          <w:szCs w:val="20"/>
        </w:rPr>
        <w:t>They</w:t>
      </w:r>
      <w:r w:rsidRPr="002D5A56">
        <w:rPr>
          <w:rFonts w:ascii="Avenir Book" w:hAnsi="Avenir Book" w:cs="Arial"/>
          <w:sz w:val="20"/>
          <w:szCs w:val="20"/>
        </w:rPr>
        <w:t xml:space="preserve"> (</w:t>
      </w:r>
      <w:r w:rsidR="00064548" w:rsidRPr="002D5A56">
        <w:rPr>
          <w:rFonts w:ascii="Avenir Book" w:hAnsi="Avenir Book" w:cs="Arial"/>
          <w:b/>
          <w:sz w:val="20"/>
          <w:szCs w:val="20"/>
        </w:rPr>
        <w:t>HAVE</w:t>
      </w:r>
      <w:r w:rsidRPr="002D5A56">
        <w:rPr>
          <w:rFonts w:ascii="Avenir Book" w:hAnsi="Avenir Book" w:cs="Arial"/>
          <w:b/>
          <w:sz w:val="20"/>
          <w:szCs w:val="20"/>
        </w:rPr>
        <w:t>/</w:t>
      </w:r>
      <w:r w:rsidR="00064548" w:rsidRPr="002D5A56">
        <w:rPr>
          <w:rFonts w:ascii="Avenir Book" w:hAnsi="Avenir Book" w:cs="Arial"/>
          <w:b/>
          <w:sz w:val="20"/>
          <w:szCs w:val="20"/>
        </w:rPr>
        <w:t>HAVE</w:t>
      </w:r>
      <w:r w:rsidRPr="002D5A56">
        <w:rPr>
          <w:rFonts w:ascii="Avenir Book" w:hAnsi="Avenir Book" w:cs="Arial"/>
          <w:b/>
          <w:sz w:val="20"/>
          <w:szCs w:val="20"/>
        </w:rPr>
        <w:t xml:space="preserve"> NOT</w:t>
      </w:r>
      <w:r w:rsidRPr="002D5A56">
        <w:rPr>
          <w:rFonts w:ascii="Avenir Book" w:hAnsi="Avenir Book" w:cs="Arial"/>
          <w:sz w:val="20"/>
          <w:szCs w:val="20"/>
        </w:rPr>
        <w:t xml:space="preserve">) had unprotected sex since </w:t>
      </w:r>
      <w:r w:rsidR="00064548" w:rsidRPr="002D5A56">
        <w:rPr>
          <w:rFonts w:ascii="Avenir Book" w:hAnsi="Avenir Book" w:cs="Arial"/>
          <w:sz w:val="20"/>
          <w:szCs w:val="20"/>
        </w:rPr>
        <w:t>their</w:t>
      </w:r>
      <w:r w:rsidRPr="002D5A56">
        <w:rPr>
          <w:rFonts w:ascii="Avenir Book" w:hAnsi="Avenir Book" w:cs="Arial"/>
          <w:sz w:val="20"/>
          <w:szCs w:val="20"/>
        </w:rPr>
        <w:t xml:space="preserve"> last menstrual period. </w:t>
      </w:r>
    </w:p>
    <w:p w:rsidR="00A9340B" w:rsidRPr="002D5A56" w:rsidRDefault="00A9340B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</w:p>
    <w:p w:rsidR="00A9340B" w:rsidRPr="002D5A56" w:rsidRDefault="00A9340B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  <w:r w:rsidRPr="002D5A56">
        <w:rPr>
          <w:rFonts w:ascii="Avenir Book" w:hAnsi="Avenir Book" w:cs="Arial"/>
          <w:sz w:val="20"/>
          <w:szCs w:val="20"/>
        </w:rPr>
        <w:t>I (</w:t>
      </w:r>
      <w:r w:rsidRPr="002D5A56">
        <w:rPr>
          <w:rFonts w:ascii="Avenir Book" w:hAnsi="Avenir Book" w:cs="Arial"/>
          <w:b/>
          <w:sz w:val="20"/>
          <w:szCs w:val="20"/>
        </w:rPr>
        <w:t>DID/DID NOT</w:t>
      </w:r>
      <w:r w:rsidRPr="002D5A56">
        <w:rPr>
          <w:rFonts w:ascii="Avenir Book" w:hAnsi="Avenir Book" w:cs="Arial"/>
          <w:sz w:val="20"/>
          <w:szCs w:val="20"/>
        </w:rPr>
        <w:t xml:space="preserve">) evaluate </w:t>
      </w:r>
      <w:r w:rsidR="00064548" w:rsidRPr="002D5A56">
        <w:rPr>
          <w:rFonts w:ascii="Avenir Book" w:hAnsi="Avenir Book" w:cs="Arial"/>
          <w:sz w:val="20"/>
          <w:szCs w:val="20"/>
        </w:rPr>
        <w:t>their</w:t>
      </w:r>
      <w:r w:rsidRPr="002D5A56">
        <w:rPr>
          <w:rFonts w:ascii="Avenir Book" w:hAnsi="Avenir Book" w:cs="Arial"/>
          <w:sz w:val="20"/>
          <w:szCs w:val="20"/>
        </w:rPr>
        <w:t xml:space="preserve"> contraindications to IUD placement: There</w:t>
      </w:r>
      <w:r w:rsidR="00B16539" w:rsidRPr="00E21131">
        <w:rPr>
          <w:rFonts w:ascii="Avenir Book" w:hAnsi="Avenir Book" w:cs="Arial"/>
          <w:sz w:val="20"/>
          <w:szCs w:val="20"/>
        </w:rPr>
        <w:t xml:space="preserve"> (</w:t>
      </w:r>
      <w:r w:rsidR="00B16539" w:rsidRPr="00E21131">
        <w:rPr>
          <w:rFonts w:ascii="Avenir Book" w:hAnsi="Avenir Book" w:cs="Arial"/>
          <w:b/>
          <w:sz w:val="20"/>
          <w:szCs w:val="20"/>
        </w:rPr>
        <w:t>IS/IS NO</w:t>
      </w:r>
      <w:r w:rsidR="00B16539" w:rsidRPr="00E21131">
        <w:rPr>
          <w:rFonts w:ascii="Avenir Book" w:hAnsi="Avenir Book" w:cs="Arial"/>
          <w:sz w:val="20"/>
          <w:szCs w:val="20"/>
        </w:rPr>
        <w:t>)</w:t>
      </w:r>
      <w:r w:rsidRPr="002D5A56">
        <w:rPr>
          <w:rFonts w:ascii="Avenir Book" w:hAnsi="Avenir Book" w:cs="Arial"/>
          <w:sz w:val="20"/>
          <w:szCs w:val="20"/>
        </w:rPr>
        <w:t xml:space="preserve"> no current pregnancy</w:t>
      </w:r>
      <w:r w:rsidR="00B16539">
        <w:rPr>
          <w:rFonts w:ascii="Avenir Book" w:hAnsi="Avenir Book" w:cs="Arial"/>
          <w:sz w:val="20"/>
          <w:szCs w:val="20"/>
        </w:rPr>
        <w:t xml:space="preserve">, pelvic inflammatory disease, </w:t>
      </w:r>
      <w:r w:rsidR="00B16539" w:rsidRPr="00E21131">
        <w:rPr>
          <w:rFonts w:ascii="Avenir Book" w:hAnsi="Avenir Book" w:cs="Arial"/>
          <w:sz w:val="20"/>
          <w:szCs w:val="20"/>
        </w:rPr>
        <w:t>mucopurulent cervicitis</w:t>
      </w:r>
      <w:r w:rsidR="00B16539">
        <w:rPr>
          <w:rFonts w:ascii="Avenir Book" w:hAnsi="Avenir Book" w:cs="Arial"/>
          <w:sz w:val="20"/>
          <w:szCs w:val="20"/>
        </w:rPr>
        <w:t xml:space="preserve">, </w:t>
      </w:r>
      <w:r w:rsidR="00B16539">
        <w:rPr>
          <w:rFonts w:ascii="Avenir Book" w:eastAsia="Times New Roman" w:hAnsi="Avenir Book" w:cs="Arial"/>
          <w:color w:val="000000"/>
          <w:sz w:val="20"/>
          <w:szCs w:val="20"/>
        </w:rPr>
        <w:t xml:space="preserve">cervical cancer, endometrial </w:t>
      </w:r>
      <w:r w:rsidR="00B16539" w:rsidRPr="002F51A4">
        <w:rPr>
          <w:rFonts w:ascii="Avenir Book" w:eastAsia="Times New Roman" w:hAnsi="Avenir Book" w:cs="Arial"/>
          <w:color w:val="000000"/>
          <w:sz w:val="20"/>
          <w:szCs w:val="20"/>
        </w:rPr>
        <w:t>cancer</w:t>
      </w:r>
      <w:r w:rsidR="00B16539">
        <w:rPr>
          <w:rFonts w:ascii="Avenir Book" w:eastAsia="Times New Roman" w:hAnsi="Avenir Book" w:cs="Arial"/>
          <w:color w:val="000000"/>
          <w:sz w:val="20"/>
          <w:szCs w:val="20"/>
        </w:rPr>
        <w:t xml:space="preserve">, or </w:t>
      </w:r>
      <w:r w:rsidR="00B16539" w:rsidRPr="00B16539">
        <w:rPr>
          <w:rFonts w:ascii="Avenir Book" w:eastAsia="Times New Roman" w:hAnsi="Avenir Book" w:cs="Arial"/>
          <w:color w:val="000000"/>
          <w:sz w:val="20"/>
          <w:szCs w:val="20"/>
        </w:rPr>
        <w:t>undiagnosed abnormal genital bleeding</w:t>
      </w:r>
      <w:r w:rsidR="00B16539">
        <w:rPr>
          <w:rFonts w:ascii="Avenir Book" w:hAnsi="Avenir Book" w:cs="Arial"/>
          <w:sz w:val="20"/>
          <w:szCs w:val="20"/>
        </w:rPr>
        <w:t>. T</w:t>
      </w:r>
      <w:r w:rsidRPr="002D5A56">
        <w:rPr>
          <w:rFonts w:ascii="Avenir Book" w:hAnsi="Avenir Book" w:cs="Arial"/>
          <w:sz w:val="20"/>
          <w:szCs w:val="20"/>
        </w:rPr>
        <w:t xml:space="preserve">here </w:t>
      </w:r>
      <w:r w:rsidR="00B16539" w:rsidRPr="00E21131">
        <w:rPr>
          <w:rFonts w:ascii="Avenir Book" w:hAnsi="Avenir Book" w:cs="Arial"/>
          <w:sz w:val="20"/>
          <w:szCs w:val="20"/>
        </w:rPr>
        <w:t>(</w:t>
      </w:r>
      <w:r w:rsidR="00B16539" w:rsidRPr="00E21131">
        <w:rPr>
          <w:rFonts w:ascii="Avenir Book" w:hAnsi="Avenir Book" w:cs="Arial"/>
          <w:b/>
          <w:sz w:val="20"/>
          <w:szCs w:val="20"/>
        </w:rPr>
        <w:t>IS/IS NO</w:t>
      </w:r>
      <w:r w:rsidR="00B16539" w:rsidRPr="00E21131">
        <w:rPr>
          <w:rFonts w:ascii="Avenir Book" w:hAnsi="Avenir Book" w:cs="Arial"/>
          <w:sz w:val="20"/>
          <w:szCs w:val="20"/>
        </w:rPr>
        <w:t xml:space="preserve">) </w:t>
      </w:r>
      <w:r w:rsidR="00B16539">
        <w:rPr>
          <w:rFonts w:ascii="Avenir Book" w:hAnsi="Avenir Book" w:cs="Arial"/>
          <w:sz w:val="20"/>
          <w:szCs w:val="20"/>
        </w:rPr>
        <w:t>c</w:t>
      </w:r>
      <w:r w:rsidRPr="002D5A56">
        <w:rPr>
          <w:rFonts w:ascii="Avenir Book" w:hAnsi="Avenir Book" w:cs="Arial"/>
          <w:sz w:val="20"/>
          <w:szCs w:val="20"/>
        </w:rPr>
        <w:t>opper allergy for Paragard users</w:t>
      </w:r>
      <w:r w:rsidR="00B16539">
        <w:rPr>
          <w:rFonts w:ascii="Avenir Book" w:hAnsi="Avenir Book" w:cs="Arial"/>
          <w:sz w:val="20"/>
          <w:szCs w:val="20"/>
        </w:rPr>
        <w:t>, and n</w:t>
      </w:r>
      <w:r w:rsidRPr="002D5A56">
        <w:rPr>
          <w:rFonts w:ascii="Avenir Book" w:hAnsi="Avenir Book" w:cs="Arial"/>
          <w:sz w:val="20"/>
          <w:szCs w:val="20"/>
        </w:rPr>
        <w:t>o progestin allergy for Mirena</w:t>
      </w:r>
      <w:r w:rsidR="00F3020E" w:rsidRPr="002D5A56">
        <w:rPr>
          <w:rFonts w:ascii="Avenir Book" w:hAnsi="Avenir Book" w:cs="Arial"/>
          <w:sz w:val="20"/>
          <w:szCs w:val="20"/>
        </w:rPr>
        <w:t xml:space="preserve">, </w:t>
      </w:r>
      <w:r w:rsidRPr="002D5A56">
        <w:rPr>
          <w:rFonts w:ascii="Avenir Book" w:hAnsi="Avenir Book" w:cs="Arial"/>
          <w:sz w:val="20"/>
          <w:szCs w:val="20"/>
        </w:rPr>
        <w:t>Skyla</w:t>
      </w:r>
      <w:r w:rsidR="004523A0" w:rsidRPr="002D5A56">
        <w:rPr>
          <w:rFonts w:ascii="Avenir Book" w:hAnsi="Avenir Book" w:cs="Arial"/>
          <w:sz w:val="20"/>
          <w:szCs w:val="20"/>
        </w:rPr>
        <w:t>, Kyleena</w:t>
      </w:r>
      <w:r w:rsidR="00B16539">
        <w:rPr>
          <w:rFonts w:ascii="Avenir Book" w:hAnsi="Avenir Book" w:cs="Arial"/>
          <w:sz w:val="20"/>
          <w:szCs w:val="20"/>
        </w:rPr>
        <w:t>,</w:t>
      </w:r>
      <w:r w:rsidR="00F3020E" w:rsidRPr="002D5A56">
        <w:rPr>
          <w:rFonts w:ascii="Avenir Book" w:hAnsi="Avenir Book" w:cs="Arial"/>
          <w:sz w:val="20"/>
          <w:szCs w:val="20"/>
        </w:rPr>
        <w:t xml:space="preserve"> </w:t>
      </w:r>
      <w:r w:rsidR="00B16539">
        <w:rPr>
          <w:rFonts w:ascii="Avenir Book" w:hAnsi="Avenir Book" w:cs="Arial"/>
          <w:sz w:val="20"/>
          <w:szCs w:val="20"/>
        </w:rPr>
        <w:t>or</w:t>
      </w:r>
      <w:r w:rsidR="00B16539" w:rsidRPr="002D5A56">
        <w:rPr>
          <w:rFonts w:ascii="Avenir Book" w:hAnsi="Avenir Book" w:cs="Arial"/>
          <w:sz w:val="20"/>
          <w:szCs w:val="20"/>
        </w:rPr>
        <w:t xml:space="preserve"> </w:t>
      </w:r>
      <w:r w:rsidR="00F3020E" w:rsidRPr="002D5A56">
        <w:rPr>
          <w:rFonts w:ascii="Avenir Book" w:hAnsi="Avenir Book" w:cs="Arial"/>
          <w:sz w:val="20"/>
          <w:szCs w:val="20"/>
        </w:rPr>
        <w:t>Liletta</w:t>
      </w:r>
      <w:r w:rsidRPr="002D5A56">
        <w:rPr>
          <w:rFonts w:ascii="Avenir Book" w:hAnsi="Avenir Book" w:cs="Arial"/>
          <w:sz w:val="20"/>
          <w:szCs w:val="20"/>
        </w:rPr>
        <w:t xml:space="preserve"> users</w:t>
      </w:r>
      <w:r w:rsidR="00B16539">
        <w:rPr>
          <w:rFonts w:ascii="Avenir Book" w:hAnsi="Avenir Book" w:cs="Arial"/>
          <w:sz w:val="20"/>
          <w:szCs w:val="20"/>
        </w:rPr>
        <w:t>.</w:t>
      </w:r>
    </w:p>
    <w:p w:rsidR="00A9340B" w:rsidRPr="002D5A56" w:rsidRDefault="00A9340B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</w:p>
    <w:p w:rsidR="00A9340B" w:rsidRPr="002D5A56" w:rsidRDefault="00A9340B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  <w:r w:rsidRPr="002D5A56">
        <w:rPr>
          <w:rFonts w:ascii="Avenir Book" w:hAnsi="Avenir Book" w:cs="Arial"/>
          <w:sz w:val="20"/>
          <w:szCs w:val="20"/>
        </w:rPr>
        <w:t xml:space="preserve">We discussed the risks, benefits and alternatives to the IUD. I have answered all </w:t>
      </w:r>
      <w:r w:rsidR="00437282" w:rsidRPr="002D5A56">
        <w:rPr>
          <w:rFonts w:ascii="Avenir Book" w:hAnsi="Avenir Book" w:cs="Arial"/>
          <w:sz w:val="20"/>
          <w:szCs w:val="20"/>
        </w:rPr>
        <w:t>their</w:t>
      </w:r>
      <w:r w:rsidRPr="002D5A56">
        <w:rPr>
          <w:rFonts w:ascii="Avenir Book" w:hAnsi="Avenir Book" w:cs="Arial"/>
          <w:sz w:val="20"/>
          <w:szCs w:val="20"/>
        </w:rPr>
        <w:t xml:space="preserve"> questions about possible infection, complications</w:t>
      </w:r>
      <w:r w:rsidR="00B16539">
        <w:rPr>
          <w:rFonts w:ascii="Avenir Book" w:hAnsi="Avenir Book" w:cs="Arial"/>
          <w:sz w:val="20"/>
          <w:szCs w:val="20"/>
        </w:rPr>
        <w:t>,</w:t>
      </w:r>
      <w:r w:rsidRPr="002D5A56">
        <w:rPr>
          <w:rFonts w:ascii="Avenir Book" w:hAnsi="Avenir Book" w:cs="Arial"/>
          <w:sz w:val="20"/>
          <w:szCs w:val="20"/>
        </w:rPr>
        <w:t xml:space="preserve"> and fertility after and during use. The risks we discussed included: bleeding and infection post procedure, risk for expulsion</w:t>
      </w:r>
      <w:r w:rsidR="00B16539">
        <w:rPr>
          <w:rFonts w:ascii="Avenir Book" w:hAnsi="Avenir Book" w:cs="Arial"/>
          <w:sz w:val="20"/>
          <w:szCs w:val="20"/>
        </w:rPr>
        <w:t>,</w:t>
      </w:r>
      <w:r w:rsidRPr="002D5A56">
        <w:rPr>
          <w:rFonts w:ascii="Avenir Book" w:hAnsi="Avenir Book" w:cs="Arial"/>
          <w:sz w:val="20"/>
          <w:szCs w:val="20"/>
        </w:rPr>
        <w:t xml:space="preserve"> and the very small risk of pregnancy while using the IUD. </w:t>
      </w:r>
      <w:r w:rsidRPr="002D5A56">
        <w:rPr>
          <w:rFonts w:ascii="Avenir Book" w:hAnsi="Avenir Book" w:cs="Arial"/>
          <w:b/>
          <w:sz w:val="20"/>
          <w:szCs w:val="20"/>
        </w:rPr>
        <w:t>(PATIENT NAME)</w:t>
      </w:r>
      <w:r w:rsidRPr="002D5A56">
        <w:rPr>
          <w:rFonts w:ascii="Avenir Book" w:hAnsi="Avenir Book" w:cs="Arial"/>
          <w:sz w:val="20"/>
          <w:szCs w:val="20"/>
        </w:rPr>
        <w:t xml:space="preserve"> has signed a consent and it is to be scanned into the record. </w:t>
      </w:r>
    </w:p>
    <w:p w:rsidR="00A9340B" w:rsidRPr="002D5A56" w:rsidRDefault="00A9340B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</w:p>
    <w:p w:rsidR="00A9340B" w:rsidRPr="002D5A56" w:rsidRDefault="00B82EF6" w:rsidP="00A9340B">
      <w:pPr>
        <w:autoSpaceDE w:val="0"/>
        <w:autoSpaceDN w:val="0"/>
        <w:adjustRightInd w:val="0"/>
        <w:rPr>
          <w:rFonts w:ascii="Avenir Book" w:hAnsi="Avenir Book" w:cs="Arial"/>
          <w:b/>
          <w:sz w:val="20"/>
          <w:szCs w:val="20"/>
        </w:rPr>
      </w:pPr>
      <w:r w:rsidRPr="002D5A56">
        <w:rPr>
          <w:rFonts w:ascii="Avenir Book" w:hAnsi="Avenir Book" w:cs="Arial"/>
          <w:b/>
          <w:sz w:val="20"/>
          <w:szCs w:val="20"/>
        </w:rPr>
        <w:t>Procedure N</w:t>
      </w:r>
      <w:r w:rsidR="00A9340B" w:rsidRPr="002D5A56">
        <w:rPr>
          <w:rFonts w:ascii="Avenir Book" w:hAnsi="Avenir Book" w:cs="Arial"/>
          <w:b/>
          <w:sz w:val="20"/>
          <w:szCs w:val="20"/>
        </w:rPr>
        <w:t>ot</w:t>
      </w:r>
      <w:r w:rsidRPr="002D5A56">
        <w:rPr>
          <w:rFonts w:ascii="Avenir Book" w:hAnsi="Avenir Book" w:cs="Arial"/>
          <w:b/>
          <w:sz w:val="20"/>
          <w:szCs w:val="20"/>
        </w:rPr>
        <w:t>e</w:t>
      </w:r>
      <w:r w:rsidR="00437282" w:rsidRPr="002D5A56">
        <w:rPr>
          <w:rFonts w:ascii="Avenir Book" w:hAnsi="Avenir Book" w:cs="Arial"/>
          <w:b/>
          <w:sz w:val="20"/>
          <w:szCs w:val="20"/>
        </w:rPr>
        <w:t xml:space="preserve"> for (IUD TYPES) IUD</w:t>
      </w:r>
      <w:r w:rsidR="00060CFF" w:rsidRPr="002D5A56">
        <w:rPr>
          <w:rFonts w:ascii="Avenir Book" w:hAnsi="Avenir Book" w:cs="Arial"/>
          <w:b/>
          <w:sz w:val="20"/>
          <w:szCs w:val="20"/>
        </w:rPr>
        <w:t xml:space="preserve"> INSERTION</w:t>
      </w:r>
      <w:r w:rsidR="00FA023A" w:rsidRPr="002D5A56">
        <w:rPr>
          <w:rFonts w:ascii="Avenir Book" w:hAnsi="Avenir Book" w:cs="Arial"/>
          <w:b/>
          <w:sz w:val="20"/>
          <w:szCs w:val="20"/>
        </w:rPr>
        <w:t>:</w:t>
      </w:r>
    </w:p>
    <w:p w:rsidR="00A9340B" w:rsidRPr="002D5A56" w:rsidRDefault="00A9340B" w:rsidP="00A9340B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  <w:r w:rsidRPr="002D5A56">
        <w:rPr>
          <w:rFonts w:ascii="Avenir Book" w:eastAsia="Times New Roman" w:hAnsi="Avenir Book" w:cs="Arial"/>
          <w:color w:val="000000"/>
          <w:sz w:val="20"/>
          <w:szCs w:val="20"/>
        </w:rPr>
        <w:t xml:space="preserve">Time out taken: </w:t>
      </w:r>
      <w:r w:rsidRPr="002D5A56">
        <w:rPr>
          <w:rFonts w:ascii="Avenir Book" w:eastAsia="Times New Roman" w:hAnsi="Avenir Book" w:cs="Arial"/>
          <w:b/>
          <w:color w:val="000000"/>
          <w:sz w:val="20"/>
          <w:szCs w:val="20"/>
        </w:rPr>
        <w:t>(TIME)</w:t>
      </w:r>
    </w:p>
    <w:p w:rsidR="00A9340B" w:rsidRPr="002D5A56" w:rsidRDefault="00A9340B" w:rsidP="00A9340B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b/>
          <w:color w:val="000000"/>
          <w:sz w:val="20"/>
          <w:szCs w:val="20"/>
        </w:rPr>
      </w:pPr>
      <w:r w:rsidRPr="002D5A56">
        <w:rPr>
          <w:rFonts w:ascii="Avenir Book" w:eastAsia="Times New Roman" w:hAnsi="Avenir Book" w:cs="Arial"/>
          <w:color w:val="000000"/>
          <w:sz w:val="20"/>
          <w:szCs w:val="20"/>
        </w:rPr>
        <w:t xml:space="preserve">Team: </w:t>
      </w:r>
      <w:r w:rsidRPr="002D5A56">
        <w:rPr>
          <w:rFonts w:ascii="Avenir Book" w:eastAsia="Times New Roman" w:hAnsi="Avenir Book" w:cs="Arial"/>
          <w:b/>
          <w:color w:val="000000"/>
          <w:sz w:val="20"/>
          <w:szCs w:val="20"/>
        </w:rPr>
        <w:t>(NAME[s])</w:t>
      </w:r>
    </w:p>
    <w:p w:rsidR="00437282" w:rsidRPr="002D5A56" w:rsidRDefault="00437282" w:rsidP="00A9340B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b/>
          <w:color w:val="000000"/>
          <w:sz w:val="20"/>
          <w:szCs w:val="20"/>
        </w:rPr>
      </w:pPr>
      <w:r w:rsidRPr="002D5A56">
        <w:rPr>
          <w:rFonts w:ascii="Avenir Book" w:eastAsia="Times New Roman" w:hAnsi="Avenir Book" w:cs="Arial"/>
          <w:b/>
          <w:color w:val="000000"/>
          <w:sz w:val="20"/>
          <w:szCs w:val="20"/>
        </w:rPr>
        <w:t>Following information identified:</w:t>
      </w:r>
    </w:p>
    <w:p w:rsidR="00A9340B" w:rsidRPr="002D5A56" w:rsidRDefault="00A9340B" w:rsidP="00A9340B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  <w:r w:rsidRPr="002D5A56">
        <w:rPr>
          <w:rFonts w:ascii="Avenir Book" w:eastAsia="Times New Roman" w:hAnsi="Avenir Book" w:cs="Arial"/>
          <w:b/>
          <w:color w:val="000000"/>
          <w:sz w:val="20"/>
          <w:szCs w:val="20"/>
        </w:rPr>
        <w:t>(PATIENT NAME)</w:t>
      </w:r>
      <w:r w:rsidRPr="002D5A56">
        <w:rPr>
          <w:rFonts w:ascii="Avenir Book" w:eastAsia="Times New Roman" w:hAnsi="Avenir Book" w:cs="Arial"/>
          <w:color w:val="000000"/>
          <w:sz w:val="20"/>
          <w:szCs w:val="20"/>
        </w:rPr>
        <w:t xml:space="preserve"> </w:t>
      </w:r>
      <w:r w:rsidR="00FA023A" w:rsidRPr="002D5A56">
        <w:rPr>
          <w:rFonts w:ascii="Avenir Book" w:eastAsia="Times New Roman" w:hAnsi="Avenir Book" w:cs="Arial"/>
          <w:b/>
          <w:color w:val="000000"/>
          <w:sz w:val="20"/>
          <w:szCs w:val="20"/>
        </w:rPr>
        <w:t>(DATE OF BIRTH)</w:t>
      </w:r>
      <w:r w:rsidRPr="002D5A56">
        <w:rPr>
          <w:rFonts w:ascii="Avenir Book" w:eastAsia="Times New Roman" w:hAnsi="Avenir Book" w:cs="Arial"/>
          <w:color w:val="000000"/>
          <w:sz w:val="20"/>
          <w:szCs w:val="20"/>
        </w:rPr>
        <w:t xml:space="preserve"> confirmed </w:t>
      </w:r>
      <w:r w:rsidRPr="002D5A56">
        <w:rPr>
          <w:rFonts w:ascii="Avenir Book" w:eastAsia="Times New Roman" w:hAnsi="Avenir Book" w:cs="Arial"/>
          <w:b/>
          <w:color w:val="000000"/>
          <w:sz w:val="20"/>
          <w:szCs w:val="20"/>
        </w:rPr>
        <w:t>(YES/NO)</w:t>
      </w:r>
    </w:p>
    <w:p w:rsidR="00A9340B" w:rsidRPr="002D5A56" w:rsidRDefault="00A9340B" w:rsidP="00A9340B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  <w:r w:rsidRPr="002D5A56">
        <w:rPr>
          <w:rFonts w:ascii="Avenir Book" w:eastAsia="Times New Roman" w:hAnsi="Avenir Book" w:cs="Arial"/>
          <w:color w:val="000000"/>
          <w:sz w:val="20"/>
          <w:szCs w:val="20"/>
        </w:rPr>
        <w:t xml:space="preserve">Procedure: IUD </w:t>
      </w:r>
      <w:r w:rsidR="00437282" w:rsidRPr="002D5A56">
        <w:rPr>
          <w:rFonts w:ascii="Avenir Book" w:eastAsia="Times New Roman" w:hAnsi="Avenir Book" w:cs="Arial"/>
          <w:color w:val="000000"/>
          <w:sz w:val="20"/>
          <w:szCs w:val="20"/>
        </w:rPr>
        <w:t xml:space="preserve">placement </w:t>
      </w:r>
      <w:r w:rsidR="00437282" w:rsidRPr="002D5A56">
        <w:rPr>
          <w:rFonts w:ascii="Avenir Book" w:eastAsia="Times New Roman" w:hAnsi="Avenir Book" w:cs="Arial"/>
          <w:b/>
          <w:bCs/>
          <w:color w:val="000000"/>
          <w:sz w:val="20"/>
          <w:szCs w:val="20"/>
        </w:rPr>
        <w:t>(YES/NO)</w:t>
      </w:r>
    </w:p>
    <w:p w:rsidR="00A9340B" w:rsidRPr="002D5A56" w:rsidRDefault="00437282" w:rsidP="00A9340B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b/>
          <w:color w:val="000000"/>
          <w:sz w:val="20"/>
          <w:szCs w:val="20"/>
        </w:rPr>
      </w:pPr>
      <w:r w:rsidRPr="002D5A56">
        <w:rPr>
          <w:rFonts w:ascii="Avenir Book" w:eastAsia="Times New Roman" w:hAnsi="Avenir Book" w:cs="Arial"/>
          <w:color w:val="000000"/>
          <w:sz w:val="20"/>
          <w:szCs w:val="20"/>
        </w:rPr>
        <w:t>Site (location and laterality) Intrauterine via cervix (</w:t>
      </w:r>
      <w:r w:rsidRPr="002D5A56">
        <w:rPr>
          <w:rFonts w:ascii="Avenir Book" w:eastAsia="Times New Roman" w:hAnsi="Avenir Book" w:cs="Arial"/>
          <w:b/>
          <w:bCs/>
          <w:color w:val="000000"/>
          <w:sz w:val="20"/>
          <w:szCs w:val="20"/>
        </w:rPr>
        <w:t>YES/NO)</w:t>
      </w:r>
    </w:p>
    <w:p w:rsidR="00A9340B" w:rsidRPr="002D5A56" w:rsidRDefault="00A9340B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</w:p>
    <w:p w:rsidR="00A9340B" w:rsidRPr="002D5A56" w:rsidRDefault="00A9340B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  <w:r w:rsidRPr="002D5A56">
        <w:rPr>
          <w:rFonts w:ascii="Avenir Book" w:hAnsi="Avenir Book" w:cs="Arial"/>
          <w:sz w:val="20"/>
          <w:szCs w:val="20"/>
        </w:rPr>
        <w:t xml:space="preserve">A no touch technique was used throughout the procedure. A speculum was placed into vagina and cervix was </w:t>
      </w:r>
      <w:r w:rsidR="004523A0" w:rsidRPr="002D5A56">
        <w:rPr>
          <w:rFonts w:ascii="Avenir Book" w:hAnsi="Avenir Book" w:cs="Arial"/>
          <w:sz w:val="20"/>
          <w:szCs w:val="20"/>
        </w:rPr>
        <w:t xml:space="preserve">swabbed </w:t>
      </w:r>
      <w:r w:rsidRPr="002D5A56">
        <w:rPr>
          <w:rFonts w:ascii="Avenir Book" w:hAnsi="Avenir Book" w:cs="Arial"/>
          <w:sz w:val="20"/>
          <w:szCs w:val="20"/>
        </w:rPr>
        <w:t>with betadine. Approximately (</w:t>
      </w:r>
      <w:r w:rsidRPr="002D5A56">
        <w:rPr>
          <w:rFonts w:ascii="Avenir Book" w:hAnsi="Avenir Book" w:cs="Arial"/>
          <w:b/>
          <w:sz w:val="20"/>
          <w:szCs w:val="20"/>
        </w:rPr>
        <w:t xml:space="preserve">NUMBER) </w:t>
      </w:r>
      <w:r w:rsidRPr="002D5A56">
        <w:rPr>
          <w:rFonts w:ascii="Avenir Book" w:hAnsi="Avenir Book" w:cs="Arial"/>
          <w:sz w:val="20"/>
          <w:szCs w:val="20"/>
        </w:rPr>
        <w:t xml:space="preserve">cc of 1% lidocaine were injected into the 12 o’clock position of the cervix </w:t>
      </w:r>
      <w:r w:rsidRPr="002D5A56">
        <w:rPr>
          <w:rFonts w:ascii="Avenir Book" w:hAnsi="Avenir Book" w:cs="Arial"/>
          <w:b/>
          <w:sz w:val="20"/>
          <w:szCs w:val="20"/>
        </w:rPr>
        <w:t>(YES/NO:63</w:t>
      </w:r>
      <w:r w:rsidRPr="002D5A56">
        <w:rPr>
          <w:rFonts w:ascii="Avenir Book" w:hAnsi="Avenir Book" w:cs="Arial"/>
          <w:sz w:val="20"/>
          <w:szCs w:val="20"/>
        </w:rPr>
        <w:t xml:space="preserve">). A tenaculum was placed. A plastic sound was advanced through the external and internal os until it reached the fundus of the uterus, the depth was </w:t>
      </w:r>
      <w:r w:rsidRPr="002D5A56">
        <w:rPr>
          <w:rFonts w:ascii="Avenir Book" w:hAnsi="Avenir Book" w:cs="Arial"/>
          <w:b/>
          <w:sz w:val="20"/>
          <w:szCs w:val="20"/>
        </w:rPr>
        <w:t xml:space="preserve">(number) </w:t>
      </w:r>
      <w:r w:rsidRPr="002D5A56">
        <w:rPr>
          <w:rFonts w:ascii="Avenir Book" w:hAnsi="Avenir Book" w:cs="Arial"/>
          <w:sz w:val="20"/>
          <w:szCs w:val="20"/>
        </w:rPr>
        <w:t xml:space="preserve">cm. The use of os finders or dilators </w:t>
      </w:r>
      <w:r w:rsidRPr="002D5A56">
        <w:rPr>
          <w:rFonts w:ascii="Avenir Book" w:hAnsi="Avenir Book" w:cs="Arial"/>
          <w:b/>
          <w:sz w:val="20"/>
          <w:szCs w:val="20"/>
        </w:rPr>
        <w:t>(WAS/WAS NOT)</w:t>
      </w:r>
      <w:r w:rsidRPr="002D5A56">
        <w:rPr>
          <w:rFonts w:ascii="Avenir Book" w:hAnsi="Avenir Book" w:cs="Arial"/>
          <w:sz w:val="20"/>
          <w:szCs w:val="20"/>
        </w:rPr>
        <w:t xml:space="preserve"> needed. The sound was then withdrawn. The IUD was loaded in a sterile manner and advanced into position. The string was visualized and cut to </w:t>
      </w:r>
      <w:r w:rsidRPr="002D5A56">
        <w:rPr>
          <w:rFonts w:ascii="Avenir Book" w:hAnsi="Avenir Book" w:cs="Arial"/>
          <w:b/>
          <w:sz w:val="20"/>
          <w:szCs w:val="20"/>
        </w:rPr>
        <w:t>(NUMBER)</w:t>
      </w:r>
      <w:r w:rsidRPr="002D5A56">
        <w:rPr>
          <w:rFonts w:ascii="Avenir Book" w:hAnsi="Avenir Book" w:cs="Arial"/>
          <w:sz w:val="20"/>
          <w:szCs w:val="20"/>
        </w:rPr>
        <w:t xml:space="preserve"> cm. Patient </w:t>
      </w:r>
      <w:r w:rsidRPr="002D5A56">
        <w:rPr>
          <w:rFonts w:ascii="Avenir Book" w:hAnsi="Avenir Book" w:cs="Arial"/>
          <w:b/>
          <w:sz w:val="20"/>
          <w:szCs w:val="20"/>
        </w:rPr>
        <w:t xml:space="preserve">(DID/DID NOT) </w:t>
      </w:r>
      <w:r w:rsidRPr="002D5A56">
        <w:rPr>
          <w:rFonts w:ascii="Avenir Book" w:hAnsi="Avenir Book" w:cs="Arial"/>
          <w:sz w:val="20"/>
          <w:szCs w:val="20"/>
        </w:rPr>
        <w:t xml:space="preserve">tolerated the procedure well. </w:t>
      </w:r>
      <w:r w:rsidRPr="002D5A56">
        <w:rPr>
          <w:rFonts w:ascii="Avenir Book" w:hAnsi="Avenir Book" w:cs="Arial"/>
          <w:b/>
          <w:sz w:val="20"/>
          <w:szCs w:val="20"/>
        </w:rPr>
        <w:t xml:space="preserve">(NO) </w:t>
      </w:r>
      <w:r w:rsidRPr="002D5A56">
        <w:rPr>
          <w:rFonts w:ascii="Avenir Book" w:hAnsi="Avenir Book" w:cs="Arial"/>
          <w:sz w:val="20"/>
          <w:szCs w:val="20"/>
        </w:rPr>
        <w:t xml:space="preserve">complications were noted. </w:t>
      </w:r>
    </w:p>
    <w:p w:rsidR="00A9340B" w:rsidRPr="002D5A56" w:rsidRDefault="00A9340B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</w:p>
    <w:p w:rsidR="00A9340B" w:rsidRPr="002D5A56" w:rsidRDefault="00A9340B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  <w:r w:rsidRPr="002D5A56">
        <w:rPr>
          <w:rFonts w:ascii="Avenir Book" w:hAnsi="Avenir Book" w:cs="Arial"/>
          <w:sz w:val="20"/>
          <w:szCs w:val="20"/>
        </w:rPr>
        <w:t>P</w:t>
      </w:r>
      <w:r w:rsidR="000F472B" w:rsidRPr="002D5A56">
        <w:rPr>
          <w:rFonts w:ascii="Avenir Book" w:hAnsi="Avenir Book" w:cs="Arial"/>
          <w:sz w:val="20"/>
          <w:szCs w:val="20"/>
        </w:rPr>
        <w:t>atient</w:t>
      </w:r>
      <w:r w:rsidRPr="002D5A56">
        <w:rPr>
          <w:rFonts w:ascii="Avenir Book" w:hAnsi="Avenir Book" w:cs="Arial"/>
          <w:sz w:val="20"/>
          <w:szCs w:val="20"/>
        </w:rPr>
        <w:t xml:space="preserve"> was instructed to return as needed for follow up care. I advised </w:t>
      </w:r>
      <w:r w:rsidR="000F472B" w:rsidRPr="002D5A56">
        <w:rPr>
          <w:rFonts w:ascii="Avenir Book" w:hAnsi="Avenir Book" w:cs="Arial"/>
          <w:sz w:val="20"/>
          <w:szCs w:val="20"/>
        </w:rPr>
        <w:t>them</w:t>
      </w:r>
      <w:r w:rsidRPr="002D5A56">
        <w:rPr>
          <w:rFonts w:ascii="Avenir Book" w:hAnsi="Avenir Book" w:cs="Arial"/>
          <w:sz w:val="20"/>
          <w:szCs w:val="20"/>
        </w:rPr>
        <w:t xml:space="preserve"> to return sooner if any fever, pelvic pain</w:t>
      </w:r>
      <w:r w:rsidR="003D6E05">
        <w:rPr>
          <w:rFonts w:ascii="Avenir Book" w:hAnsi="Avenir Book" w:cs="Arial"/>
          <w:sz w:val="20"/>
          <w:szCs w:val="20"/>
        </w:rPr>
        <w:t>,</w:t>
      </w:r>
      <w:r w:rsidRPr="002D5A56">
        <w:rPr>
          <w:rFonts w:ascii="Avenir Book" w:hAnsi="Avenir Book" w:cs="Arial"/>
          <w:sz w:val="20"/>
          <w:szCs w:val="20"/>
        </w:rPr>
        <w:t xml:space="preserve"> or abnormal discharge developed. </w:t>
      </w:r>
      <w:r w:rsidR="000F472B" w:rsidRPr="002D5A56">
        <w:rPr>
          <w:rFonts w:ascii="Avenir Book" w:hAnsi="Avenir Book" w:cs="Arial"/>
          <w:sz w:val="20"/>
          <w:szCs w:val="20"/>
        </w:rPr>
        <w:t>They</w:t>
      </w:r>
      <w:r w:rsidRPr="002D5A56">
        <w:rPr>
          <w:rFonts w:ascii="Avenir Book" w:hAnsi="Avenir Book" w:cs="Arial"/>
          <w:sz w:val="20"/>
          <w:szCs w:val="20"/>
        </w:rPr>
        <w:t xml:space="preserve"> clearly verbalized understanding of these instructions. I instructed </w:t>
      </w:r>
      <w:r w:rsidR="000F472B" w:rsidRPr="002D5A56">
        <w:rPr>
          <w:rFonts w:ascii="Avenir Book" w:hAnsi="Avenir Book" w:cs="Arial"/>
          <w:sz w:val="20"/>
          <w:szCs w:val="20"/>
        </w:rPr>
        <w:t>them</w:t>
      </w:r>
      <w:r w:rsidRPr="002D5A56">
        <w:rPr>
          <w:rFonts w:ascii="Avenir Book" w:hAnsi="Avenir Book" w:cs="Arial"/>
          <w:sz w:val="20"/>
          <w:szCs w:val="20"/>
        </w:rPr>
        <w:t xml:space="preserve"> to take </w:t>
      </w:r>
      <w:r w:rsidR="004523A0" w:rsidRPr="002D5A56">
        <w:rPr>
          <w:rFonts w:ascii="Avenir Book" w:hAnsi="Avenir Book" w:cs="Arial"/>
          <w:sz w:val="20"/>
          <w:szCs w:val="20"/>
        </w:rPr>
        <w:t>pain medication as needed</w:t>
      </w:r>
      <w:r w:rsidRPr="002D5A56">
        <w:rPr>
          <w:rFonts w:ascii="Avenir Book" w:hAnsi="Avenir Book" w:cs="Arial"/>
          <w:sz w:val="20"/>
          <w:szCs w:val="20"/>
        </w:rPr>
        <w:t xml:space="preserve"> and that </w:t>
      </w:r>
      <w:r w:rsidR="000F472B" w:rsidRPr="002D5A56">
        <w:rPr>
          <w:rFonts w:ascii="Avenir Book" w:hAnsi="Avenir Book" w:cs="Arial"/>
          <w:sz w:val="20"/>
          <w:szCs w:val="20"/>
        </w:rPr>
        <w:t>their</w:t>
      </w:r>
      <w:r w:rsidRPr="002D5A56">
        <w:rPr>
          <w:rFonts w:ascii="Avenir Book" w:hAnsi="Avenir Book" w:cs="Arial"/>
          <w:sz w:val="20"/>
          <w:szCs w:val="20"/>
        </w:rPr>
        <w:t xml:space="preserve"> first few menstrual cycles may be heavier than usual. </w:t>
      </w:r>
      <w:r w:rsidR="000F472B" w:rsidRPr="002D5A56">
        <w:rPr>
          <w:rFonts w:ascii="Avenir Book" w:hAnsi="Avenir Book" w:cs="Arial"/>
          <w:sz w:val="20"/>
          <w:szCs w:val="20"/>
        </w:rPr>
        <w:t>They</w:t>
      </w:r>
      <w:r w:rsidRPr="002D5A56">
        <w:rPr>
          <w:rFonts w:ascii="Avenir Book" w:hAnsi="Avenir Book" w:cs="Arial"/>
          <w:sz w:val="20"/>
          <w:szCs w:val="20"/>
        </w:rPr>
        <w:t xml:space="preserve"> w</w:t>
      </w:r>
      <w:r w:rsidR="000F472B" w:rsidRPr="002D5A56">
        <w:rPr>
          <w:rFonts w:ascii="Avenir Book" w:hAnsi="Avenir Book" w:cs="Arial"/>
          <w:sz w:val="20"/>
          <w:szCs w:val="20"/>
        </w:rPr>
        <w:t>ere</w:t>
      </w:r>
      <w:r w:rsidRPr="002D5A56">
        <w:rPr>
          <w:rFonts w:ascii="Avenir Book" w:hAnsi="Avenir Book" w:cs="Arial"/>
          <w:sz w:val="20"/>
          <w:szCs w:val="20"/>
        </w:rPr>
        <w:t xml:space="preserve"> given a detailed instruction sheet about </w:t>
      </w:r>
      <w:r w:rsidR="000F472B" w:rsidRPr="002D5A56">
        <w:rPr>
          <w:rFonts w:ascii="Avenir Book" w:hAnsi="Avenir Book" w:cs="Arial"/>
          <w:sz w:val="20"/>
          <w:szCs w:val="20"/>
        </w:rPr>
        <w:t>their</w:t>
      </w:r>
      <w:r w:rsidRPr="002D5A56">
        <w:rPr>
          <w:rFonts w:ascii="Avenir Book" w:hAnsi="Avenir Book" w:cs="Arial"/>
          <w:sz w:val="20"/>
          <w:szCs w:val="20"/>
        </w:rPr>
        <w:t xml:space="preserve"> IUD. </w:t>
      </w:r>
    </w:p>
    <w:p w:rsidR="00C9556D" w:rsidRPr="002D5A56" w:rsidRDefault="00FA023A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  <w:r w:rsidRPr="002D5A56">
        <w:rPr>
          <w:rFonts w:ascii="Avenir Book" w:hAnsi="Avenir Book" w:cs="Arial"/>
          <w:sz w:val="20"/>
          <w:szCs w:val="20"/>
        </w:rPr>
        <w:br/>
      </w:r>
      <w:r w:rsidR="00A9340B" w:rsidRPr="002D5A56">
        <w:rPr>
          <w:rFonts w:ascii="Avenir Book" w:hAnsi="Avenir Book" w:cs="Arial"/>
          <w:sz w:val="20"/>
          <w:szCs w:val="20"/>
        </w:rPr>
        <w:t>Skyla</w:t>
      </w:r>
      <w:r w:rsidR="00F3020E" w:rsidRPr="002D5A56">
        <w:rPr>
          <w:rFonts w:ascii="Avenir Book" w:hAnsi="Avenir Book" w:cs="Arial"/>
          <w:sz w:val="20"/>
          <w:szCs w:val="20"/>
        </w:rPr>
        <w:t xml:space="preserve"> and </w:t>
      </w:r>
      <w:r w:rsidR="004523A0" w:rsidRPr="002D5A56">
        <w:rPr>
          <w:rFonts w:ascii="Avenir Book" w:hAnsi="Avenir Book" w:cs="Arial"/>
          <w:sz w:val="20"/>
          <w:szCs w:val="20"/>
        </w:rPr>
        <w:t xml:space="preserve">Kyleena </w:t>
      </w:r>
      <w:r w:rsidR="00A9340B" w:rsidRPr="002D5A56">
        <w:rPr>
          <w:rFonts w:ascii="Avenir Book" w:hAnsi="Avenir Book" w:cs="Arial"/>
          <w:sz w:val="20"/>
          <w:szCs w:val="20"/>
        </w:rPr>
        <w:t>users are counseled to use condoms for the first 7 days post insertion. Paragard</w:t>
      </w:r>
      <w:r w:rsidR="004523A0" w:rsidRPr="002D5A56">
        <w:rPr>
          <w:rFonts w:ascii="Avenir Book" w:hAnsi="Avenir Book" w:cs="Arial"/>
          <w:sz w:val="20"/>
          <w:szCs w:val="20"/>
        </w:rPr>
        <w:t>, Mirena, and Liletta</w:t>
      </w:r>
      <w:r w:rsidR="00A9340B" w:rsidRPr="002D5A56">
        <w:rPr>
          <w:rFonts w:ascii="Avenir Book" w:hAnsi="Avenir Book" w:cs="Arial"/>
          <w:sz w:val="20"/>
          <w:szCs w:val="20"/>
        </w:rPr>
        <w:t xml:space="preserve"> users are counseled that they are protected from pregnancy immediately. </w:t>
      </w:r>
    </w:p>
    <w:p w:rsidR="00FA023A" w:rsidRPr="002D5A56" w:rsidRDefault="00FA023A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</w:p>
    <w:p w:rsidR="00FA023A" w:rsidRPr="002D5A56" w:rsidRDefault="00FA023A" w:rsidP="00FA023A">
      <w:pPr>
        <w:rPr>
          <w:sz w:val="20"/>
          <w:szCs w:val="20"/>
        </w:rPr>
      </w:pPr>
      <w:r w:rsidRPr="002D5A56">
        <w:rPr>
          <w:rFonts w:ascii="Avenir Book" w:eastAsia="Times New Roman" w:hAnsi="Avenir Book" w:cs="Arial"/>
          <w:b/>
          <w:color w:val="000000"/>
          <w:sz w:val="20"/>
          <w:szCs w:val="20"/>
        </w:rPr>
        <w:t>(PROVIDER NAME AND TITLE)</w:t>
      </w:r>
    </w:p>
    <w:p w:rsidR="00FA023A" w:rsidRPr="002D5A56" w:rsidRDefault="00FA023A" w:rsidP="00A9340B">
      <w:pPr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</w:p>
    <w:sectPr w:rsidR="00FA023A" w:rsidRPr="002D5A56" w:rsidSect="002D5A56">
      <w:footerReference w:type="default" r:id="rId6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E0A41" w:rsidRDefault="007E0A41" w:rsidP="004C7E4D">
      <w:r>
        <w:separator/>
      </w:r>
    </w:p>
  </w:endnote>
  <w:endnote w:type="continuationSeparator" w:id="0">
    <w:p w:rsidR="007E0A41" w:rsidRDefault="007E0A41" w:rsidP="004C7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465F8E9-DEAF-6C4F-BFA6-6C657EB03DF2}"/>
    <w:embedBold r:id="rId2" w:fontKey="{B45B7B29-F3C3-3743-95F1-118A7BD2703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5B8528-1DD4-EA40-88E5-E8A66A7B4444}"/>
    <w:embedBold r:id="rId4" w:fontKey="{62CD1474-40F6-AC45-A8DE-2F2239DC80BF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5" w:fontKey="{E01689E1-CA77-6345-88ED-A2A86F94E60C}"/>
    <w:embedBold r:id="rId6" w:fontKey="{A02A9A3E-CC6C-A54B-8DBA-986D6C8147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AE858D8-2E35-D74A-AAA5-CD46F7B0E5C0}"/>
    <w:embedBold r:id="rId8" w:fontKey="{3E0DFA58-9FCC-E341-B292-89D2F9519820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9" w:fontKey="{73B8A419-90EC-BC48-B745-A7FD3FA5420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22B1B5B-8465-8042-A235-342DCD7060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2A15BA7-2237-FD4E-922F-04F231135F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7E4D" w:rsidRPr="002D5A56" w:rsidRDefault="00DA561E" w:rsidP="004C7E4D">
    <w:pPr>
      <w:pStyle w:val="Footer"/>
      <w:rPr>
        <w:rFonts w:ascii="Avenir Book" w:hAnsi="Avenir Book"/>
        <w:sz w:val="20"/>
        <w:szCs w:val="20"/>
      </w:rPr>
    </w:pPr>
    <w:r w:rsidRPr="00F3020E"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-49530</wp:posOffset>
          </wp:positionV>
          <wp:extent cx="914400" cy="450850"/>
          <wp:effectExtent l="0" t="0" r="0" b="0"/>
          <wp:wrapThrough wrapText="bothSides">
            <wp:wrapPolygon edited="0">
              <wp:start x="0" y="0"/>
              <wp:lineTo x="0" y="21296"/>
              <wp:lineTo x="21300" y="21296"/>
              <wp:lineTo x="213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6539" w:rsidRPr="002D5A56">
      <w:rPr>
        <w:rFonts w:ascii="Avenir Book" w:hAnsi="Avenir Book"/>
        <w:noProof/>
        <w:sz w:val="20"/>
        <w:szCs w:val="20"/>
      </w:rPr>
      <w:t xml:space="preserve">April </w:t>
    </w:r>
    <w:r w:rsidR="000F472B" w:rsidRPr="002D5A56">
      <w:rPr>
        <w:rFonts w:ascii="Avenir Book" w:hAnsi="Avenir Book"/>
        <w:noProof/>
        <w:sz w:val="20"/>
        <w:szCs w:val="20"/>
      </w:rPr>
      <w:t>202</w:t>
    </w:r>
    <w:r w:rsidR="00B16539" w:rsidRPr="002D5A56">
      <w:rPr>
        <w:rFonts w:ascii="Avenir Book" w:hAnsi="Avenir Book"/>
        <w:noProof/>
        <w:sz w:val="20"/>
        <w:szCs w:val="20"/>
      </w:rPr>
      <w:t>5</w:t>
    </w:r>
    <w:r w:rsidR="004C7E4D" w:rsidRPr="002D5A56">
      <w:rPr>
        <w:rFonts w:ascii="Avenir Book" w:hAnsi="Avenir Book"/>
        <w:sz w:val="20"/>
        <w:szCs w:val="20"/>
      </w:rPr>
      <w:t xml:space="preserve"> / www.reproductiveaccess.org</w:t>
    </w:r>
  </w:p>
  <w:p w:rsidR="004C7E4D" w:rsidRDefault="004C7E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E0A41" w:rsidRDefault="007E0A41" w:rsidP="004C7E4D">
      <w:r>
        <w:separator/>
      </w:r>
    </w:p>
  </w:footnote>
  <w:footnote w:type="continuationSeparator" w:id="0">
    <w:p w:rsidR="007E0A41" w:rsidRDefault="007E0A41" w:rsidP="004C7E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40B"/>
    <w:rsid w:val="00054F94"/>
    <w:rsid w:val="00060CFF"/>
    <w:rsid w:val="00064548"/>
    <w:rsid w:val="000F472B"/>
    <w:rsid w:val="001E0D63"/>
    <w:rsid w:val="002D5A56"/>
    <w:rsid w:val="002E69BB"/>
    <w:rsid w:val="003D6E05"/>
    <w:rsid w:val="00437282"/>
    <w:rsid w:val="004446A8"/>
    <w:rsid w:val="004523A0"/>
    <w:rsid w:val="004C7E4D"/>
    <w:rsid w:val="00545024"/>
    <w:rsid w:val="00567D33"/>
    <w:rsid w:val="00594C20"/>
    <w:rsid w:val="006A4F16"/>
    <w:rsid w:val="00722051"/>
    <w:rsid w:val="007E0A41"/>
    <w:rsid w:val="0084549A"/>
    <w:rsid w:val="00906147"/>
    <w:rsid w:val="00A9340B"/>
    <w:rsid w:val="00B16539"/>
    <w:rsid w:val="00B82EF6"/>
    <w:rsid w:val="00C72353"/>
    <w:rsid w:val="00C9556D"/>
    <w:rsid w:val="00CA71F5"/>
    <w:rsid w:val="00D11C02"/>
    <w:rsid w:val="00D85B76"/>
    <w:rsid w:val="00D9736C"/>
    <w:rsid w:val="00DA561E"/>
    <w:rsid w:val="00EB6FBD"/>
    <w:rsid w:val="00F3020E"/>
    <w:rsid w:val="00FA02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5832172-542D-0A42-B2D0-63E8493C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40B"/>
    <w:rPr>
      <w:rFonts w:eastAsia="Cambria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E4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4C7E4D"/>
    <w:rPr>
      <w:rFonts w:eastAsia="Cambria"/>
    </w:rPr>
  </w:style>
  <w:style w:type="paragraph" w:styleId="Footer">
    <w:name w:val="footer"/>
    <w:basedOn w:val="Normal"/>
    <w:link w:val="FooterChar"/>
    <w:uiPriority w:val="99"/>
    <w:unhideWhenUsed/>
    <w:rsid w:val="004C7E4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C7E4D"/>
    <w:rPr>
      <w:rFonts w:eastAsia="Cambria"/>
    </w:rPr>
  </w:style>
  <w:style w:type="character" w:styleId="CommentReference">
    <w:name w:val="annotation reference"/>
    <w:uiPriority w:val="99"/>
    <w:semiHidden/>
    <w:unhideWhenUsed/>
    <w:rsid w:val="000645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454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64548"/>
    <w:rPr>
      <w:rFonts w:eastAsia="Cambr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54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64548"/>
    <w:rPr>
      <w:rFonts w:eastAsia="Cambria"/>
      <w:b/>
      <w:bCs/>
    </w:rPr>
  </w:style>
  <w:style w:type="paragraph" w:styleId="Revision">
    <w:name w:val="Revision"/>
    <w:hidden/>
    <w:uiPriority w:val="71"/>
    <w:rsid w:val="00545024"/>
    <w:rPr>
      <w:rFonts w:eastAsia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3A0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523A0"/>
    <w:rPr>
      <w:rFonts w:ascii="Times New Roman" w:eastAsia="Cambria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Reproductive Health Access Project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Blaufarb</dc:creator>
  <cp:keywords/>
  <dc:description/>
  <cp:lastModifiedBy>Brandy Bautista</cp:lastModifiedBy>
  <cp:revision>2</cp:revision>
  <cp:lastPrinted>2015-03-26T23:53:00Z</cp:lastPrinted>
  <dcterms:created xsi:type="dcterms:W3CDTF">2025-05-20T17:57:00Z</dcterms:created>
  <dcterms:modified xsi:type="dcterms:W3CDTF">2025-05-20T17:57:00Z</dcterms:modified>
</cp:coreProperties>
</file>