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C3C45" w:rsidRDefault="00B2334F" w:rsidP="00BE6373">
      <w:pPr>
        <w:widowControl w:val="0"/>
        <w:autoSpaceDE w:val="0"/>
        <w:autoSpaceDN w:val="0"/>
        <w:adjustRightInd w:val="0"/>
        <w:jc w:val="center"/>
        <w:rPr>
          <w:rFonts w:ascii="Avenir Book" w:eastAsia="Times New Roman" w:hAnsi="Avenir Book" w:cs="Arial"/>
          <w:b/>
          <w:color w:val="000000"/>
        </w:rPr>
      </w:pPr>
      <w:r w:rsidRPr="000357C0">
        <w:rPr>
          <w:rFonts w:ascii="Avenir Book" w:eastAsia="Times New Roman" w:hAnsi="Avenir Book" w:cs="Arial"/>
          <w:b/>
          <w:color w:val="000000"/>
        </w:rPr>
        <w:t>Progestin Implant Insertion Note</w:t>
      </w:r>
    </w:p>
    <w:p w:rsidR="00FB73A6" w:rsidRPr="004C3C45" w:rsidRDefault="00FB73A6" w:rsidP="00FB73A6">
      <w:pPr>
        <w:widowControl w:val="0"/>
        <w:autoSpaceDE w:val="0"/>
        <w:autoSpaceDN w:val="0"/>
        <w:adjustRightInd w:val="0"/>
        <w:jc w:val="center"/>
        <w:rPr>
          <w:rFonts w:ascii="Avenir Book" w:eastAsia="Times New Roman" w:hAnsi="Avenir Book" w:cs="Arial"/>
          <w:color w:val="000000"/>
        </w:rPr>
      </w:pP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b/>
          <w:color w:val="000000"/>
          <w:sz w:val="20"/>
          <w:szCs w:val="20"/>
        </w:rPr>
        <w:t>(PATIENT NAME)</w:t>
      </w:r>
      <w:r w:rsidRPr="002F51A4">
        <w:rPr>
          <w:rFonts w:ascii="Avenir Book" w:eastAsia="Times New Roman" w:hAnsi="Avenir Book" w:cs="Arial"/>
          <w:color w:val="000000"/>
          <w:sz w:val="20"/>
          <w:szCs w:val="20"/>
        </w:rPr>
        <w:t xml:space="preserve"> comes in today for contracepti</w:t>
      </w:r>
      <w:r w:rsidR="001B4E8D" w:rsidRPr="002F51A4">
        <w:rPr>
          <w:rFonts w:ascii="Avenir Book" w:eastAsia="Times New Roman" w:hAnsi="Avenir Book" w:cs="Arial"/>
          <w:color w:val="000000"/>
          <w:sz w:val="20"/>
          <w:szCs w:val="20"/>
        </w:rPr>
        <w:t>on</w:t>
      </w:r>
      <w:r w:rsidRPr="002F51A4">
        <w:rPr>
          <w:rFonts w:ascii="Avenir Book" w:eastAsia="Times New Roman" w:hAnsi="Avenir Book" w:cs="Arial"/>
          <w:color w:val="000000"/>
          <w:sz w:val="20"/>
          <w:szCs w:val="20"/>
        </w:rPr>
        <w:t xml:space="preserve">. </w:t>
      </w:r>
      <w:r w:rsidR="00C36921" w:rsidRPr="002F51A4">
        <w:rPr>
          <w:rFonts w:ascii="Avenir Book" w:eastAsia="Times New Roman" w:hAnsi="Avenir Book" w:cs="Arial"/>
          <w:color w:val="000000"/>
          <w:sz w:val="20"/>
          <w:szCs w:val="20"/>
        </w:rPr>
        <w:t>They</w:t>
      </w:r>
      <w:r w:rsidRPr="002F51A4">
        <w:rPr>
          <w:rFonts w:ascii="Avenir Book" w:eastAsia="Times New Roman" w:hAnsi="Avenir Book" w:cs="Arial"/>
          <w:color w:val="000000"/>
          <w:sz w:val="20"/>
          <w:szCs w:val="20"/>
        </w:rPr>
        <w:t xml:space="preserve"> ha</w:t>
      </w:r>
      <w:r w:rsidR="00C36921" w:rsidRPr="002F51A4">
        <w:rPr>
          <w:rFonts w:ascii="Avenir Book" w:eastAsia="Times New Roman" w:hAnsi="Avenir Book" w:cs="Arial"/>
          <w:color w:val="000000"/>
          <w:sz w:val="20"/>
          <w:szCs w:val="20"/>
        </w:rPr>
        <w:t>ve</w:t>
      </w:r>
      <w:r w:rsidRPr="002F51A4">
        <w:rPr>
          <w:rFonts w:ascii="Avenir Book" w:eastAsia="Times New Roman" w:hAnsi="Avenir Book" w:cs="Arial"/>
          <w:color w:val="000000"/>
          <w:sz w:val="20"/>
          <w:szCs w:val="20"/>
        </w:rPr>
        <w:t xml:space="preserve"> reviewed </w:t>
      </w:r>
      <w:r w:rsidR="00C36921" w:rsidRPr="002F51A4">
        <w:rPr>
          <w:rFonts w:ascii="Avenir Book" w:eastAsia="Times New Roman" w:hAnsi="Avenir Book" w:cs="Arial"/>
          <w:color w:val="000000"/>
          <w:sz w:val="20"/>
          <w:szCs w:val="20"/>
        </w:rPr>
        <w:t>their</w:t>
      </w:r>
      <w:r w:rsidRPr="002F51A4">
        <w:rPr>
          <w:rFonts w:ascii="Avenir Book" w:eastAsia="Times New Roman" w:hAnsi="Avenir Book" w:cs="Arial"/>
          <w:color w:val="000000"/>
          <w:sz w:val="20"/>
          <w:szCs w:val="20"/>
        </w:rPr>
        <w:t xml:space="preserve"> contraceptive options and ha</w:t>
      </w:r>
      <w:r w:rsidR="00F75ECE" w:rsidRPr="002F51A4">
        <w:rPr>
          <w:rFonts w:ascii="Avenir Book" w:eastAsia="Times New Roman" w:hAnsi="Avenir Book" w:cs="Arial"/>
          <w:color w:val="000000"/>
          <w:sz w:val="20"/>
          <w:szCs w:val="20"/>
        </w:rPr>
        <w:t>ve</w:t>
      </w:r>
      <w:r w:rsidRPr="002F51A4">
        <w:rPr>
          <w:rFonts w:ascii="Avenir Book" w:eastAsia="Times New Roman" w:hAnsi="Avenir Book" w:cs="Arial"/>
          <w:color w:val="000000"/>
          <w:sz w:val="20"/>
          <w:szCs w:val="20"/>
        </w:rPr>
        <w:t xml:space="preserve"> chosen the subdermal progestin</w:t>
      </w:r>
      <w:r w:rsidR="001B4E8D" w:rsidRPr="002F51A4">
        <w:rPr>
          <w:rFonts w:ascii="Avenir Book" w:eastAsia="Times New Roman" w:hAnsi="Avenir Book" w:cs="Arial"/>
          <w:color w:val="000000"/>
          <w:sz w:val="20"/>
          <w:szCs w:val="20"/>
        </w:rPr>
        <w:t xml:space="preserve"> implant</w:t>
      </w:r>
      <w:r w:rsidRPr="002F51A4">
        <w:rPr>
          <w:rFonts w:ascii="Avenir Book" w:eastAsia="Times New Roman" w:hAnsi="Avenir Book" w:cs="Arial"/>
          <w:color w:val="000000"/>
          <w:sz w:val="20"/>
          <w:szCs w:val="20"/>
        </w:rPr>
        <w:t xml:space="preserve"> (</w:t>
      </w:r>
      <w:r w:rsidR="000E0B77" w:rsidRPr="002F51A4">
        <w:rPr>
          <w:rFonts w:ascii="Avenir Book" w:eastAsia="Times New Roman" w:hAnsi="Avenir Book" w:cs="Arial"/>
          <w:color w:val="000000"/>
          <w:sz w:val="20"/>
          <w:szCs w:val="20"/>
        </w:rPr>
        <w:t>Etonogestrel</w:t>
      </w:r>
      <w:r w:rsidRPr="002F51A4">
        <w:rPr>
          <w:rFonts w:ascii="Avenir Book" w:eastAsia="Times New Roman" w:hAnsi="Avenir Book" w:cs="Arial"/>
          <w:color w:val="000000"/>
          <w:sz w:val="20"/>
          <w:szCs w:val="20"/>
        </w:rPr>
        <w:t xml:space="preserve"> with the trade name Nexplanon</w:t>
      </w:r>
      <w:r w:rsidR="00E823B3" w:rsidRPr="002F51A4">
        <w:rPr>
          <w:rFonts w:ascii="Avenir Book" w:eastAsia="Times New Roman" w:hAnsi="Avenir Book" w:cs="Arial"/>
          <w:color w:val="000000"/>
          <w:sz w:val="20"/>
          <w:szCs w:val="20"/>
        </w:rPr>
        <w:t>)</w:t>
      </w:r>
      <w:r w:rsidRPr="002F51A4">
        <w:rPr>
          <w:rFonts w:ascii="Avenir Book" w:eastAsia="Times New Roman" w:hAnsi="Avenir Book" w:cs="Arial"/>
          <w:color w:val="000000"/>
          <w:sz w:val="20"/>
          <w:szCs w:val="20"/>
        </w:rPr>
        <w:t xml:space="preserve">. </w:t>
      </w:r>
      <w:r w:rsidR="00E823B3" w:rsidRPr="002F51A4">
        <w:rPr>
          <w:rFonts w:ascii="Avenir Book" w:eastAsia="Times New Roman" w:hAnsi="Avenir Book" w:cs="Arial"/>
          <w:color w:val="000000"/>
          <w:sz w:val="20"/>
          <w:szCs w:val="20"/>
        </w:rPr>
        <w:t>P</w:t>
      </w:r>
      <w:r w:rsidRPr="002F51A4">
        <w:rPr>
          <w:rFonts w:ascii="Avenir Book" w:eastAsia="Times New Roman" w:hAnsi="Avenir Book" w:cs="Arial"/>
          <w:color w:val="000000"/>
          <w:sz w:val="20"/>
          <w:szCs w:val="20"/>
        </w:rPr>
        <w:t>regnancy has been reliably excluded. LMP</w:t>
      </w:r>
      <w:r w:rsidRPr="002F51A4">
        <w:rPr>
          <w:rFonts w:ascii="Avenir Book" w:eastAsia="Times New Roman" w:hAnsi="Avenir Book" w:cs="Arial"/>
          <w:b/>
          <w:color w:val="000000"/>
          <w:sz w:val="20"/>
          <w:szCs w:val="20"/>
        </w:rPr>
        <w:t xml:space="preserve"> (date)</w:t>
      </w:r>
      <w:r w:rsidRPr="002F51A4">
        <w:rPr>
          <w:rFonts w:ascii="Avenir Book" w:eastAsia="Times New Roman" w:hAnsi="Avenir Book" w:cs="Arial"/>
          <w:color w:val="000000"/>
          <w:sz w:val="20"/>
          <w:szCs w:val="20"/>
        </w:rPr>
        <w:t xml:space="preserve">. </w:t>
      </w:r>
      <w:r w:rsidR="00C36921" w:rsidRPr="002F51A4">
        <w:rPr>
          <w:rFonts w:ascii="Avenir Book" w:eastAsia="Times New Roman" w:hAnsi="Avenir Book" w:cs="Arial"/>
          <w:color w:val="000000"/>
          <w:sz w:val="20"/>
          <w:szCs w:val="20"/>
        </w:rPr>
        <w:t xml:space="preserve">They </w:t>
      </w:r>
      <w:r w:rsidR="00C36921" w:rsidRPr="002F51A4">
        <w:rPr>
          <w:rFonts w:ascii="Avenir Book" w:eastAsia="Times New Roman" w:hAnsi="Avenir Book" w:cs="Arial"/>
          <w:b/>
          <w:bCs/>
          <w:color w:val="000000"/>
          <w:sz w:val="20"/>
          <w:szCs w:val="20"/>
        </w:rPr>
        <w:t>(HAVE/HAVE NOT)</w:t>
      </w:r>
      <w:r w:rsidR="00C36921" w:rsidRPr="002F51A4">
        <w:rPr>
          <w:rFonts w:ascii="Avenir Book" w:eastAsia="Times New Roman" w:hAnsi="Avenir Book" w:cs="Arial"/>
          <w:color w:val="000000"/>
          <w:sz w:val="20"/>
          <w:szCs w:val="20"/>
        </w:rPr>
        <w:t xml:space="preserve"> had unprotected sex since their last menstrual cycle. </w:t>
      </w:r>
      <w:r w:rsidRPr="002F51A4">
        <w:rPr>
          <w:rFonts w:ascii="Avenir Book" w:eastAsia="Times New Roman" w:hAnsi="Avenir Book" w:cs="Arial"/>
          <w:color w:val="000000"/>
          <w:sz w:val="20"/>
          <w:szCs w:val="20"/>
        </w:rPr>
        <w:t xml:space="preserve">Last unprotected sex </w:t>
      </w:r>
      <w:r w:rsidR="009612FE" w:rsidRPr="002F51A4">
        <w:rPr>
          <w:rFonts w:ascii="Avenir Book" w:eastAsia="Times New Roman" w:hAnsi="Avenir Book" w:cs="Arial"/>
          <w:color w:val="000000"/>
          <w:sz w:val="20"/>
          <w:szCs w:val="20"/>
        </w:rPr>
        <w:t xml:space="preserve">was </w:t>
      </w:r>
      <w:r w:rsidRPr="002F51A4">
        <w:rPr>
          <w:rFonts w:ascii="Avenir Book" w:eastAsia="Times New Roman" w:hAnsi="Avenir Book" w:cs="Arial"/>
          <w:b/>
          <w:color w:val="000000"/>
          <w:sz w:val="20"/>
          <w:szCs w:val="20"/>
        </w:rPr>
        <w:t>(date)</w:t>
      </w:r>
      <w:r w:rsidRPr="002F51A4">
        <w:rPr>
          <w:rFonts w:ascii="Avenir Book" w:eastAsia="Times New Roman" w:hAnsi="Avenir Book" w:cs="Arial"/>
          <w:color w:val="000000"/>
          <w:sz w:val="20"/>
          <w:szCs w:val="20"/>
        </w:rPr>
        <w:t>.</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 xml:space="preserve">We reviewed the contraindications to this method. </w:t>
      </w:r>
      <w:r w:rsidR="00782104" w:rsidRPr="002F51A4">
        <w:rPr>
          <w:rFonts w:ascii="Avenir Book" w:eastAsia="Times New Roman" w:hAnsi="Avenir Book" w:cs="Arial"/>
          <w:color w:val="000000"/>
          <w:sz w:val="20"/>
          <w:szCs w:val="20"/>
        </w:rPr>
        <w:t>They</w:t>
      </w:r>
      <w:r w:rsidRPr="002F51A4">
        <w:rPr>
          <w:rFonts w:ascii="Avenir Book" w:eastAsia="Times New Roman" w:hAnsi="Avenir Book" w:cs="Arial"/>
          <w:color w:val="000000"/>
          <w:sz w:val="20"/>
          <w:szCs w:val="20"/>
        </w:rPr>
        <w:t xml:space="preserve"> </w:t>
      </w:r>
      <w:r w:rsidRPr="002F51A4">
        <w:rPr>
          <w:rFonts w:ascii="Avenir Book" w:eastAsia="Times New Roman" w:hAnsi="Avenir Book" w:cs="Arial"/>
          <w:b/>
          <w:color w:val="000000"/>
          <w:sz w:val="20"/>
          <w:szCs w:val="20"/>
        </w:rPr>
        <w:t>(</w:t>
      </w:r>
      <w:r w:rsidR="00CC091A" w:rsidRPr="002F51A4">
        <w:rPr>
          <w:rFonts w:ascii="Avenir Book" w:eastAsia="Times New Roman" w:hAnsi="Avenir Book" w:cs="Arial"/>
          <w:b/>
          <w:color w:val="000000"/>
          <w:sz w:val="20"/>
          <w:szCs w:val="20"/>
        </w:rPr>
        <w:t>DO</w:t>
      </w:r>
      <w:r w:rsidRPr="002F51A4">
        <w:rPr>
          <w:rFonts w:ascii="Avenir Book" w:eastAsia="Times New Roman" w:hAnsi="Avenir Book" w:cs="Arial"/>
          <w:b/>
          <w:color w:val="000000"/>
          <w:sz w:val="20"/>
          <w:szCs w:val="20"/>
        </w:rPr>
        <w:t xml:space="preserve">/ </w:t>
      </w:r>
      <w:r w:rsidR="00CC091A" w:rsidRPr="002F51A4">
        <w:rPr>
          <w:rFonts w:ascii="Avenir Book" w:eastAsia="Times New Roman" w:hAnsi="Avenir Book" w:cs="Arial"/>
          <w:b/>
          <w:color w:val="000000"/>
          <w:sz w:val="20"/>
          <w:szCs w:val="20"/>
        </w:rPr>
        <w:t>DO</w:t>
      </w:r>
      <w:r w:rsidRPr="002F51A4">
        <w:rPr>
          <w:rFonts w:ascii="Avenir Book" w:eastAsia="Times New Roman" w:hAnsi="Avenir Book" w:cs="Arial"/>
          <w:b/>
          <w:color w:val="000000"/>
          <w:sz w:val="20"/>
          <w:szCs w:val="20"/>
        </w:rPr>
        <w:t xml:space="preserve"> NOT)</w:t>
      </w:r>
      <w:r w:rsidRPr="002F51A4">
        <w:rPr>
          <w:rFonts w:ascii="Avenir Book" w:eastAsia="Times New Roman" w:hAnsi="Avenir Book" w:cs="Arial"/>
          <w:color w:val="000000"/>
          <w:sz w:val="20"/>
          <w:szCs w:val="20"/>
        </w:rPr>
        <w:t xml:space="preserve"> have any of the following: known or suspected pregnancy, thrombotic disease, hepatic tumors or active liver disease. </w:t>
      </w:r>
      <w:r w:rsidR="00782104" w:rsidRPr="002F51A4">
        <w:rPr>
          <w:rFonts w:ascii="Avenir Book" w:eastAsia="Times New Roman" w:hAnsi="Avenir Book" w:cs="Arial"/>
          <w:color w:val="000000"/>
          <w:sz w:val="20"/>
          <w:szCs w:val="20"/>
        </w:rPr>
        <w:t>They</w:t>
      </w:r>
      <w:r w:rsidRPr="002F51A4">
        <w:rPr>
          <w:rFonts w:ascii="Avenir Book" w:eastAsia="Times New Roman" w:hAnsi="Avenir Book" w:cs="Arial"/>
          <w:color w:val="000000"/>
          <w:sz w:val="20"/>
          <w:szCs w:val="20"/>
        </w:rPr>
        <w:t xml:space="preserve"> </w:t>
      </w:r>
      <w:r w:rsidRPr="002F51A4">
        <w:rPr>
          <w:rFonts w:ascii="Avenir Book" w:eastAsia="Times New Roman" w:hAnsi="Avenir Book" w:cs="Arial"/>
          <w:b/>
          <w:color w:val="000000"/>
          <w:sz w:val="20"/>
          <w:szCs w:val="20"/>
        </w:rPr>
        <w:t>(</w:t>
      </w:r>
      <w:r w:rsidR="00CC091A" w:rsidRPr="002F51A4">
        <w:rPr>
          <w:rFonts w:ascii="Avenir Book" w:eastAsia="Times New Roman" w:hAnsi="Avenir Book" w:cs="Arial"/>
          <w:b/>
          <w:color w:val="000000"/>
          <w:sz w:val="20"/>
          <w:szCs w:val="20"/>
        </w:rPr>
        <w:t>DO</w:t>
      </w:r>
      <w:r w:rsidRPr="002F51A4">
        <w:rPr>
          <w:rFonts w:ascii="Avenir Book" w:eastAsia="Times New Roman" w:hAnsi="Avenir Book" w:cs="Arial"/>
          <w:b/>
          <w:color w:val="000000"/>
          <w:sz w:val="20"/>
          <w:szCs w:val="20"/>
        </w:rPr>
        <w:t>/</w:t>
      </w:r>
      <w:r w:rsidR="00CC091A" w:rsidRPr="002F51A4">
        <w:rPr>
          <w:rFonts w:ascii="Avenir Book" w:eastAsia="Times New Roman" w:hAnsi="Avenir Book" w:cs="Arial"/>
          <w:b/>
          <w:color w:val="000000"/>
          <w:sz w:val="20"/>
          <w:szCs w:val="20"/>
        </w:rPr>
        <w:t xml:space="preserve"> DO</w:t>
      </w:r>
      <w:r w:rsidRPr="002F51A4">
        <w:rPr>
          <w:rFonts w:ascii="Avenir Book" w:eastAsia="Times New Roman" w:hAnsi="Avenir Book" w:cs="Arial"/>
          <w:b/>
          <w:color w:val="000000"/>
          <w:sz w:val="20"/>
          <w:szCs w:val="20"/>
        </w:rPr>
        <w:t xml:space="preserve"> NOT)</w:t>
      </w:r>
      <w:r w:rsidRPr="002F51A4">
        <w:rPr>
          <w:rFonts w:ascii="Avenir Book" w:eastAsia="Times New Roman" w:hAnsi="Avenir Book" w:cs="Arial"/>
          <w:color w:val="000000"/>
          <w:sz w:val="20"/>
          <w:szCs w:val="20"/>
        </w:rPr>
        <w:t xml:space="preserve"> have undiagnosed abnormal genital bleeding. </w:t>
      </w:r>
      <w:r w:rsidR="00782104" w:rsidRPr="002F51A4">
        <w:rPr>
          <w:rFonts w:ascii="Avenir Book" w:eastAsia="Times New Roman" w:hAnsi="Avenir Book" w:cs="Arial"/>
          <w:color w:val="000000"/>
          <w:sz w:val="20"/>
          <w:szCs w:val="20"/>
        </w:rPr>
        <w:t>They</w:t>
      </w:r>
      <w:r w:rsidRPr="002F51A4">
        <w:rPr>
          <w:rFonts w:ascii="Avenir Book" w:eastAsia="Times New Roman" w:hAnsi="Avenir Book" w:cs="Arial"/>
          <w:color w:val="000000"/>
          <w:sz w:val="20"/>
          <w:szCs w:val="20"/>
        </w:rPr>
        <w:t xml:space="preserve"> </w:t>
      </w:r>
      <w:r w:rsidRPr="002F51A4">
        <w:rPr>
          <w:rFonts w:ascii="Avenir Book" w:eastAsia="Times New Roman" w:hAnsi="Avenir Book" w:cs="Arial"/>
          <w:b/>
          <w:color w:val="000000"/>
          <w:sz w:val="20"/>
          <w:szCs w:val="20"/>
        </w:rPr>
        <w:t>(</w:t>
      </w:r>
      <w:r w:rsidR="00CC091A" w:rsidRPr="002F51A4">
        <w:rPr>
          <w:rFonts w:ascii="Avenir Book" w:eastAsia="Times New Roman" w:hAnsi="Avenir Book" w:cs="Arial"/>
          <w:b/>
          <w:color w:val="000000"/>
          <w:sz w:val="20"/>
          <w:szCs w:val="20"/>
        </w:rPr>
        <w:t>DO</w:t>
      </w:r>
      <w:r w:rsidRPr="002F51A4">
        <w:rPr>
          <w:rFonts w:ascii="Avenir Book" w:eastAsia="Times New Roman" w:hAnsi="Avenir Book" w:cs="Arial"/>
          <w:b/>
          <w:color w:val="000000"/>
          <w:sz w:val="20"/>
          <w:szCs w:val="20"/>
        </w:rPr>
        <w:t>/</w:t>
      </w:r>
      <w:r w:rsidR="00CC091A" w:rsidRPr="002F51A4">
        <w:rPr>
          <w:rFonts w:ascii="Avenir Book" w:eastAsia="Times New Roman" w:hAnsi="Avenir Book" w:cs="Arial"/>
          <w:b/>
          <w:color w:val="000000"/>
          <w:sz w:val="20"/>
          <w:szCs w:val="20"/>
        </w:rPr>
        <w:t xml:space="preserve"> DO</w:t>
      </w:r>
      <w:r w:rsidRPr="002F51A4">
        <w:rPr>
          <w:rFonts w:ascii="Avenir Book" w:eastAsia="Times New Roman" w:hAnsi="Avenir Book" w:cs="Arial"/>
          <w:b/>
          <w:color w:val="000000"/>
          <w:sz w:val="20"/>
          <w:szCs w:val="20"/>
        </w:rPr>
        <w:t xml:space="preserve"> NOT</w:t>
      </w:r>
      <w:r w:rsidRPr="002F51A4">
        <w:rPr>
          <w:rFonts w:ascii="Avenir Book" w:eastAsia="Times New Roman" w:hAnsi="Avenir Book" w:cs="Arial"/>
          <w:color w:val="000000"/>
          <w:sz w:val="20"/>
          <w:szCs w:val="20"/>
        </w:rPr>
        <w:t xml:space="preserve">) have breast cancer. </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p>
    <w:p w:rsidR="00B2334F" w:rsidRPr="002F51A4" w:rsidRDefault="00782104"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They</w:t>
      </w:r>
      <w:r w:rsidR="00B2334F" w:rsidRPr="002F51A4">
        <w:rPr>
          <w:rFonts w:ascii="Avenir Book" w:eastAsia="Times New Roman" w:hAnsi="Avenir Book" w:cs="Arial"/>
          <w:color w:val="000000"/>
          <w:sz w:val="20"/>
          <w:szCs w:val="20"/>
        </w:rPr>
        <w:t xml:space="preserve"> </w:t>
      </w:r>
      <w:r w:rsidR="00B2334F" w:rsidRPr="002F51A4">
        <w:rPr>
          <w:rFonts w:ascii="Avenir Book" w:eastAsia="Times New Roman" w:hAnsi="Avenir Book" w:cs="Arial"/>
          <w:b/>
          <w:color w:val="000000"/>
          <w:sz w:val="20"/>
          <w:szCs w:val="20"/>
        </w:rPr>
        <w:t>(</w:t>
      </w:r>
      <w:r w:rsidRPr="002F51A4">
        <w:rPr>
          <w:rFonts w:ascii="Avenir Book" w:eastAsia="Times New Roman" w:hAnsi="Avenir Book" w:cs="Arial"/>
          <w:b/>
          <w:color w:val="000000"/>
          <w:sz w:val="20"/>
          <w:szCs w:val="20"/>
        </w:rPr>
        <w:t>ARE</w:t>
      </w:r>
      <w:r w:rsidR="00B2334F" w:rsidRPr="002F51A4">
        <w:rPr>
          <w:rFonts w:ascii="Avenir Book" w:eastAsia="Times New Roman" w:hAnsi="Avenir Book" w:cs="Arial"/>
          <w:b/>
          <w:color w:val="000000"/>
          <w:sz w:val="20"/>
          <w:szCs w:val="20"/>
        </w:rPr>
        <w:t>/</w:t>
      </w:r>
      <w:r w:rsidRPr="002F51A4">
        <w:rPr>
          <w:rFonts w:ascii="Avenir Book" w:eastAsia="Times New Roman" w:hAnsi="Avenir Book" w:cs="Arial"/>
          <w:b/>
          <w:color w:val="000000"/>
          <w:sz w:val="20"/>
          <w:szCs w:val="20"/>
        </w:rPr>
        <w:t>ARE</w:t>
      </w:r>
      <w:r w:rsidR="00B2334F" w:rsidRPr="002F51A4">
        <w:rPr>
          <w:rFonts w:ascii="Avenir Book" w:eastAsia="Times New Roman" w:hAnsi="Avenir Book" w:cs="Arial"/>
          <w:b/>
          <w:color w:val="000000"/>
          <w:sz w:val="20"/>
          <w:szCs w:val="20"/>
        </w:rPr>
        <w:t xml:space="preserve"> NOT)</w:t>
      </w:r>
      <w:r w:rsidR="00B2334F" w:rsidRPr="002F51A4">
        <w:rPr>
          <w:rFonts w:ascii="Avenir Book" w:eastAsia="Times New Roman" w:hAnsi="Avenir Book" w:cs="Arial"/>
          <w:color w:val="000000"/>
          <w:sz w:val="20"/>
          <w:szCs w:val="20"/>
        </w:rPr>
        <w:t xml:space="preserve"> aware that drugs such as barbitu</w:t>
      </w:r>
      <w:r w:rsidR="003446D0" w:rsidRPr="002F51A4">
        <w:rPr>
          <w:rFonts w:ascii="Avenir Book" w:eastAsia="Times New Roman" w:hAnsi="Avenir Book" w:cs="Arial"/>
          <w:color w:val="000000"/>
          <w:sz w:val="20"/>
          <w:szCs w:val="20"/>
        </w:rPr>
        <w:t>r</w:t>
      </w:r>
      <w:r w:rsidR="00B2334F" w:rsidRPr="002F51A4">
        <w:rPr>
          <w:rFonts w:ascii="Avenir Book" w:eastAsia="Times New Roman" w:hAnsi="Avenir Book" w:cs="Arial"/>
          <w:color w:val="000000"/>
          <w:sz w:val="20"/>
          <w:szCs w:val="20"/>
        </w:rPr>
        <w:t xml:space="preserve">ates, </w:t>
      </w:r>
      <w:r w:rsidR="00E823B3" w:rsidRPr="002F51A4">
        <w:rPr>
          <w:rFonts w:ascii="Avenir Book" w:eastAsia="Times New Roman" w:hAnsi="Avenir Book" w:cs="Arial"/>
          <w:color w:val="000000"/>
          <w:sz w:val="20"/>
          <w:szCs w:val="20"/>
        </w:rPr>
        <w:t>ulipristal,</w:t>
      </w:r>
      <w:r w:rsidR="00B2334F" w:rsidRPr="002F51A4">
        <w:rPr>
          <w:rFonts w:ascii="Avenir Book" w:eastAsia="Times New Roman" w:hAnsi="Avenir Book" w:cs="Arial"/>
          <w:color w:val="000000"/>
          <w:sz w:val="20"/>
          <w:szCs w:val="20"/>
        </w:rPr>
        <w:t xml:space="preserve"> rifampin, phenytoin, carbamazepine,  </w:t>
      </w:r>
      <w:r w:rsidR="00E823B3" w:rsidRPr="002F51A4">
        <w:rPr>
          <w:rFonts w:ascii="Avenir Book" w:eastAsia="Times New Roman" w:hAnsi="Avenir Book" w:cs="Arial"/>
          <w:color w:val="000000"/>
          <w:sz w:val="20"/>
          <w:szCs w:val="20"/>
        </w:rPr>
        <w:t xml:space="preserve">and </w:t>
      </w:r>
      <w:r w:rsidR="00B2334F" w:rsidRPr="002F51A4">
        <w:rPr>
          <w:rFonts w:ascii="Avenir Book" w:eastAsia="Times New Roman" w:hAnsi="Avenir Book" w:cs="Arial"/>
          <w:color w:val="000000"/>
          <w:sz w:val="20"/>
          <w:szCs w:val="20"/>
        </w:rPr>
        <w:t xml:space="preserve">topiramate may lower the efficacy of the implant. St. John's Wort may also have this effect. </w:t>
      </w:r>
      <w:r w:rsidRPr="002F51A4">
        <w:rPr>
          <w:rFonts w:ascii="Avenir Book" w:eastAsia="Times New Roman" w:hAnsi="Avenir Book" w:cs="Arial"/>
          <w:color w:val="000000"/>
          <w:sz w:val="20"/>
          <w:szCs w:val="20"/>
        </w:rPr>
        <w:t xml:space="preserve">They </w:t>
      </w:r>
      <w:r w:rsidRPr="002F51A4">
        <w:rPr>
          <w:rFonts w:ascii="Avenir Book" w:eastAsia="Times New Roman" w:hAnsi="Avenir Book" w:cs="Arial"/>
          <w:b/>
          <w:bCs/>
          <w:color w:val="000000"/>
          <w:sz w:val="20"/>
          <w:szCs w:val="20"/>
        </w:rPr>
        <w:t>(ARE/ARE NOT)</w:t>
      </w:r>
      <w:r w:rsidRPr="002F51A4">
        <w:rPr>
          <w:rFonts w:ascii="Avenir Book" w:eastAsia="Times New Roman" w:hAnsi="Avenir Book" w:cs="Arial"/>
          <w:color w:val="000000"/>
          <w:sz w:val="20"/>
          <w:szCs w:val="20"/>
        </w:rPr>
        <w:t xml:space="preserve"> taking any of these medications.</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 xml:space="preserve">The patient has been asked to sign a consent form and it is to be scanned into the Electronic Health Record. </w:t>
      </w:r>
      <w:r w:rsidR="00E823B3" w:rsidRPr="002F51A4">
        <w:rPr>
          <w:rFonts w:ascii="Avenir Book" w:eastAsia="Times New Roman" w:hAnsi="Avenir Book" w:cs="Arial"/>
          <w:color w:val="000000"/>
          <w:sz w:val="20"/>
          <w:szCs w:val="20"/>
        </w:rPr>
        <w:t>Changes in</w:t>
      </w:r>
      <w:r w:rsidRPr="002F51A4">
        <w:rPr>
          <w:rFonts w:ascii="Avenir Book" w:eastAsia="Times New Roman" w:hAnsi="Avenir Book" w:cs="Arial"/>
          <w:color w:val="000000"/>
          <w:sz w:val="20"/>
          <w:szCs w:val="20"/>
        </w:rPr>
        <w:t xml:space="preserve"> bleeding pattern</w:t>
      </w:r>
      <w:r w:rsidR="00E823B3" w:rsidRPr="002F51A4">
        <w:rPr>
          <w:rFonts w:ascii="Avenir Book" w:eastAsia="Times New Roman" w:hAnsi="Avenir Book" w:cs="Arial"/>
          <w:color w:val="000000"/>
          <w:sz w:val="20"/>
          <w:szCs w:val="20"/>
        </w:rPr>
        <w:t xml:space="preserve"> are common with the implant</w:t>
      </w:r>
      <w:r w:rsidRPr="002F51A4">
        <w:rPr>
          <w:rFonts w:ascii="Avenir Book" w:eastAsia="Times New Roman" w:hAnsi="Avenir Book" w:cs="Arial"/>
          <w:color w:val="000000"/>
          <w:sz w:val="20"/>
          <w:szCs w:val="20"/>
        </w:rPr>
        <w:t xml:space="preserve">. Possible complications of this procedure include infection </w:t>
      </w:r>
      <w:r w:rsidR="00782104" w:rsidRPr="002F51A4">
        <w:rPr>
          <w:rFonts w:ascii="Avenir Book" w:eastAsia="Times New Roman" w:hAnsi="Avenir Book" w:cs="Arial"/>
          <w:color w:val="000000"/>
          <w:sz w:val="20"/>
          <w:szCs w:val="20"/>
        </w:rPr>
        <w:t xml:space="preserve">and hematoma </w:t>
      </w:r>
      <w:r w:rsidRPr="002F51A4">
        <w:rPr>
          <w:rFonts w:ascii="Avenir Book" w:eastAsia="Times New Roman" w:hAnsi="Avenir Book" w:cs="Arial"/>
          <w:color w:val="000000"/>
          <w:sz w:val="20"/>
          <w:szCs w:val="20"/>
        </w:rPr>
        <w:t xml:space="preserve">at the insertion site. Placement below the subdermal level </w:t>
      </w:r>
      <w:r w:rsidR="00782104" w:rsidRPr="002F51A4">
        <w:rPr>
          <w:rFonts w:ascii="Avenir Book" w:eastAsia="Times New Roman" w:hAnsi="Avenir Book" w:cs="Arial"/>
          <w:color w:val="000000"/>
          <w:sz w:val="20"/>
          <w:szCs w:val="20"/>
        </w:rPr>
        <w:t xml:space="preserve">could </w:t>
      </w:r>
      <w:r w:rsidRPr="002F51A4">
        <w:rPr>
          <w:rFonts w:ascii="Avenir Book" w:eastAsia="Times New Roman" w:hAnsi="Avenir Book" w:cs="Arial"/>
          <w:color w:val="000000"/>
          <w:sz w:val="20"/>
          <w:szCs w:val="20"/>
        </w:rPr>
        <w:t>requir</w:t>
      </w:r>
      <w:r w:rsidR="00782104" w:rsidRPr="002F51A4">
        <w:rPr>
          <w:rFonts w:ascii="Avenir Book" w:eastAsia="Times New Roman" w:hAnsi="Avenir Book" w:cs="Arial"/>
          <w:color w:val="000000"/>
          <w:sz w:val="20"/>
          <w:szCs w:val="20"/>
        </w:rPr>
        <w:t>e</w:t>
      </w:r>
      <w:r w:rsidRPr="002F51A4">
        <w:rPr>
          <w:rFonts w:ascii="Avenir Book" w:eastAsia="Times New Roman" w:hAnsi="Avenir Book" w:cs="Arial"/>
          <w:color w:val="000000"/>
          <w:sz w:val="20"/>
          <w:szCs w:val="20"/>
        </w:rPr>
        <w:t xml:space="preserve"> a more complicated procedure at removal. </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p>
    <w:p w:rsidR="004C3C45"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b/>
          <w:color w:val="000000"/>
          <w:sz w:val="20"/>
          <w:szCs w:val="20"/>
        </w:rPr>
        <w:t>Procedure Note</w:t>
      </w:r>
      <w:r w:rsidRPr="002F51A4">
        <w:rPr>
          <w:rFonts w:ascii="Avenir Book" w:eastAsia="Times New Roman" w:hAnsi="Avenir Book" w:cs="Arial"/>
          <w:color w:val="000000"/>
          <w:sz w:val="20"/>
          <w:szCs w:val="20"/>
        </w:rPr>
        <w:t xml:space="preserve">: </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 xml:space="preserve">Time out taken: </w:t>
      </w:r>
      <w:r w:rsidRPr="002F51A4">
        <w:rPr>
          <w:rFonts w:ascii="Avenir Book" w:eastAsia="Times New Roman" w:hAnsi="Avenir Book" w:cs="Arial"/>
          <w:b/>
          <w:color w:val="000000"/>
          <w:sz w:val="20"/>
          <w:szCs w:val="20"/>
        </w:rPr>
        <w:t>(TIME)</w:t>
      </w:r>
    </w:p>
    <w:p w:rsidR="00B2334F" w:rsidRPr="002F51A4" w:rsidRDefault="00B2334F" w:rsidP="00B2334F">
      <w:pPr>
        <w:widowControl w:val="0"/>
        <w:autoSpaceDE w:val="0"/>
        <w:autoSpaceDN w:val="0"/>
        <w:adjustRightInd w:val="0"/>
        <w:rPr>
          <w:rFonts w:ascii="Avenir Book" w:eastAsia="Times New Roman" w:hAnsi="Avenir Book" w:cs="Arial"/>
          <w:b/>
          <w:color w:val="000000"/>
          <w:sz w:val="20"/>
          <w:szCs w:val="20"/>
        </w:rPr>
      </w:pPr>
      <w:r w:rsidRPr="002F51A4">
        <w:rPr>
          <w:rFonts w:ascii="Avenir Book" w:eastAsia="Times New Roman" w:hAnsi="Avenir Book" w:cs="Arial"/>
          <w:color w:val="000000"/>
          <w:sz w:val="20"/>
          <w:szCs w:val="20"/>
        </w:rPr>
        <w:t xml:space="preserve">Team: </w:t>
      </w:r>
      <w:r w:rsidRPr="002F51A4">
        <w:rPr>
          <w:rFonts w:ascii="Avenir Book" w:eastAsia="Times New Roman" w:hAnsi="Avenir Book" w:cs="Arial"/>
          <w:b/>
          <w:color w:val="000000"/>
          <w:sz w:val="20"/>
          <w:szCs w:val="20"/>
        </w:rPr>
        <w:t>(NAME[s])</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b/>
          <w:color w:val="000000"/>
          <w:sz w:val="20"/>
          <w:szCs w:val="20"/>
        </w:rPr>
        <w:t>(PATIENT NAME)</w:t>
      </w:r>
      <w:r w:rsidRPr="002F51A4">
        <w:rPr>
          <w:rFonts w:ascii="Avenir Book" w:eastAsia="Times New Roman" w:hAnsi="Avenir Book" w:cs="Arial"/>
          <w:color w:val="000000"/>
          <w:sz w:val="20"/>
          <w:szCs w:val="20"/>
        </w:rPr>
        <w:t xml:space="preserve"> </w:t>
      </w:r>
      <w:r w:rsidRPr="002F51A4">
        <w:rPr>
          <w:rFonts w:ascii="Avenir Book" w:eastAsia="Times New Roman" w:hAnsi="Avenir Book" w:cs="Arial"/>
          <w:b/>
          <w:color w:val="000000"/>
          <w:sz w:val="20"/>
          <w:szCs w:val="20"/>
        </w:rPr>
        <w:t>(DATE OF BIRTH)</w:t>
      </w:r>
      <w:r w:rsidRPr="002F51A4">
        <w:rPr>
          <w:rFonts w:ascii="Avenir Book" w:eastAsia="Times New Roman" w:hAnsi="Avenir Book" w:cs="Arial"/>
          <w:color w:val="000000"/>
          <w:sz w:val="20"/>
          <w:szCs w:val="20"/>
        </w:rPr>
        <w:t xml:space="preserve"> confirmed </w:t>
      </w:r>
      <w:r w:rsidRPr="002F51A4">
        <w:rPr>
          <w:rFonts w:ascii="Avenir Book" w:eastAsia="Times New Roman" w:hAnsi="Avenir Book" w:cs="Arial"/>
          <w:b/>
          <w:color w:val="000000"/>
          <w:sz w:val="20"/>
          <w:szCs w:val="20"/>
        </w:rPr>
        <w:t>(YES/NO)</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 xml:space="preserve">Procedure: </w:t>
      </w:r>
      <w:r w:rsidRPr="002F51A4">
        <w:rPr>
          <w:rFonts w:ascii="Avenir Book" w:eastAsia="Times New Roman" w:hAnsi="Avenir Book" w:cs="Arial"/>
          <w:b/>
          <w:color w:val="000000"/>
          <w:sz w:val="20"/>
          <w:szCs w:val="20"/>
        </w:rPr>
        <w:t>(RIGHT/ LEFT)</w:t>
      </w:r>
      <w:r w:rsidRPr="002F51A4">
        <w:rPr>
          <w:rFonts w:ascii="Avenir Book" w:eastAsia="Times New Roman" w:hAnsi="Avenir Book" w:cs="Arial"/>
          <w:color w:val="000000"/>
          <w:sz w:val="20"/>
          <w:szCs w:val="20"/>
        </w:rPr>
        <w:t xml:space="preserve"> Arm Subdermal Contraceptive Implant Insertion</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 xml:space="preserve">Confirmed by </w:t>
      </w:r>
      <w:r w:rsidRPr="002F51A4">
        <w:rPr>
          <w:rFonts w:ascii="Avenir Book" w:eastAsia="Times New Roman" w:hAnsi="Avenir Book" w:cs="Arial"/>
          <w:i/>
          <w:iCs/>
          <w:color w:val="000000"/>
          <w:sz w:val="20"/>
          <w:szCs w:val="20"/>
        </w:rPr>
        <w:t>patient</w:t>
      </w:r>
      <w:r w:rsidRPr="002F51A4">
        <w:rPr>
          <w:rFonts w:ascii="Avenir Book" w:eastAsia="Times New Roman" w:hAnsi="Avenir Book" w:cs="Arial"/>
          <w:color w:val="000000"/>
          <w:sz w:val="20"/>
          <w:szCs w:val="20"/>
        </w:rPr>
        <w:t xml:space="preserve"> and </w:t>
      </w:r>
      <w:r w:rsidRPr="002F51A4">
        <w:rPr>
          <w:rFonts w:ascii="Avenir Book" w:eastAsia="Times New Roman" w:hAnsi="Avenir Book" w:cs="Arial"/>
          <w:i/>
          <w:iCs/>
          <w:color w:val="000000"/>
          <w:sz w:val="20"/>
          <w:szCs w:val="20"/>
        </w:rPr>
        <w:t xml:space="preserve">team </w:t>
      </w:r>
      <w:r w:rsidRPr="002F51A4">
        <w:rPr>
          <w:rFonts w:ascii="Avenir Book" w:eastAsia="Times New Roman" w:hAnsi="Avenir Book" w:cs="Arial"/>
          <w:b/>
          <w:iCs/>
          <w:color w:val="000000"/>
          <w:sz w:val="20"/>
          <w:szCs w:val="20"/>
        </w:rPr>
        <w:t>(YES/NO)</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 xml:space="preserve">Position correct for procedure </w:t>
      </w:r>
      <w:r w:rsidRPr="002F51A4">
        <w:rPr>
          <w:rFonts w:ascii="Avenir Book" w:eastAsia="Times New Roman" w:hAnsi="Avenir Book" w:cs="Arial"/>
          <w:b/>
          <w:color w:val="000000"/>
          <w:sz w:val="20"/>
          <w:szCs w:val="20"/>
        </w:rPr>
        <w:t>(YES/NO)</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 xml:space="preserve">Equipment for procedure available </w:t>
      </w:r>
      <w:r w:rsidRPr="002F51A4">
        <w:rPr>
          <w:rFonts w:ascii="Avenir Book" w:eastAsia="Times New Roman" w:hAnsi="Avenir Book" w:cs="Arial"/>
          <w:b/>
          <w:color w:val="000000"/>
          <w:sz w:val="20"/>
          <w:szCs w:val="20"/>
        </w:rPr>
        <w:t>(YES/NO)</w:t>
      </w:r>
    </w:p>
    <w:p w:rsidR="00B2334F" w:rsidRPr="002F51A4" w:rsidRDefault="00B2334F" w:rsidP="00B2334F">
      <w:pPr>
        <w:widowControl w:val="0"/>
        <w:autoSpaceDE w:val="0"/>
        <w:autoSpaceDN w:val="0"/>
        <w:adjustRightInd w:val="0"/>
        <w:rPr>
          <w:rFonts w:ascii="Avenir Book" w:eastAsia="Times New Roman" w:hAnsi="Avenir Book" w:cs="Arial"/>
          <w:color w:val="000000"/>
          <w:sz w:val="20"/>
          <w:szCs w:val="20"/>
        </w:rPr>
      </w:pPr>
    </w:p>
    <w:p w:rsidR="00B2334F" w:rsidRPr="002F51A4" w:rsidRDefault="00B2334F" w:rsidP="00B2334F">
      <w:pPr>
        <w:rPr>
          <w:rFonts w:ascii="Avenir Book" w:eastAsia="Times New Roman" w:hAnsi="Avenir Book" w:cs="Arial"/>
          <w:color w:val="000000"/>
          <w:sz w:val="20"/>
          <w:szCs w:val="20"/>
        </w:rPr>
      </w:pPr>
      <w:r w:rsidRPr="002F51A4">
        <w:rPr>
          <w:rFonts w:ascii="Avenir Book" w:eastAsia="Times New Roman" w:hAnsi="Avenir Book" w:cs="Arial"/>
          <w:color w:val="000000"/>
          <w:sz w:val="20"/>
          <w:szCs w:val="20"/>
        </w:rPr>
        <w:t xml:space="preserve">The patient </w:t>
      </w:r>
      <w:r w:rsidR="00E823B3" w:rsidRPr="002F51A4">
        <w:rPr>
          <w:rFonts w:ascii="Avenir Book" w:eastAsia="Times New Roman" w:hAnsi="Avenir Book" w:cs="Arial"/>
          <w:color w:val="000000"/>
          <w:sz w:val="20"/>
          <w:szCs w:val="20"/>
        </w:rPr>
        <w:t>took</w:t>
      </w:r>
      <w:r w:rsidRPr="002F51A4">
        <w:rPr>
          <w:rFonts w:ascii="Avenir Book" w:eastAsia="Times New Roman" w:hAnsi="Avenir Book" w:cs="Arial"/>
          <w:color w:val="000000"/>
          <w:sz w:val="20"/>
          <w:szCs w:val="20"/>
        </w:rPr>
        <w:t xml:space="preserve"> a supine position</w:t>
      </w:r>
      <w:r w:rsidR="00E30ACE" w:rsidRPr="002F51A4">
        <w:rPr>
          <w:rFonts w:ascii="Avenir Book" w:eastAsia="Times New Roman" w:hAnsi="Avenir Book" w:cs="Arial"/>
          <w:color w:val="000000"/>
          <w:sz w:val="20"/>
          <w:szCs w:val="20"/>
        </w:rPr>
        <w:t>.</w:t>
      </w:r>
      <w:r w:rsidRPr="002F51A4">
        <w:rPr>
          <w:rFonts w:ascii="Avenir Book" w:eastAsia="Times New Roman" w:hAnsi="Avenir Book" w:cs="Arial"/>
          <w:color w:val="000000"/>
          <w:sz w:val="20"/>
          <w:szCs w:val="20"/>
        </w:rPr>
        <w:t xml:space="preserve"> </w:t>
      </w:r>
      <w:r w:rsidR="00E30ACE" w:rsidRPr="002F51A4">
        <w:rPr>
          <w:rFonts w:ascii="Avenir Book" w:eastAsia="Times New Roman" w:hAnsi="Avenir Book" w:cs="Arial"/>
          <w:color w:val="000000"/>
          <w:sz w:val="20"/>
          <w:szCs w:val="20"/>
        </w:rPr>
        <w:t>T</w:t>
      </w:r>
      <w:r w:rsidR="00782104" w:rsidRPr="002F51A4">
        <w:rPr>
          <w:rFonts w:ascii="Avenir Book" w:eastAsia="Times New Roman" w:hAnsi="Avenir Book" w:cs="Arial"/>
          <w:color w:val="000000"/>
          <w:sz w:val="20"/>
          <w:szCs w:val="20"/>
        </w:rPr>
        <w:t xml:space="preserve">he non-dominant arm </w:t>
      </w:r>
      <w:r w:rsidR="00E30ACE" w:rsidRPr="002F51A4">
        <w:rPr>
          <w:rFonts w:ascii="Avenir Book" w:eastAsia="Times New Roman" w:hAnsi="Avenir Book" w:cs="Arial"/>
          <w:color w:val="000000"/>
          <w:sz w:val="20"/>
          <w:szCs w:val="20"/>
        </w:rPr>
        <w:t xml:space="preserve">was </w:t>
      </w:r>
      <w:r w:rsidR="00782104" w:rsidRPr="002F51A4">
        <w:rPr>
          <w:rFonts w:ascii="Avenir Book" w:eastAsia="Times New Roman" w:hAnsi="Avenir Book" w:cs="Arial"/>
          <w:color w:val="000000"/>
          <w:sz w:val="20"/>
          <w:szCs w:val="20"/>
        </w:rPr>
        <w:t>flexed at the elbow and externally rotated so that their wrist was parallel to them and their hand was positioned next to their head</w:t>
      </w:r>
      <w:r w:rsidR="00E30ACE" w:rsidRPr="002F51A4">
        <w:rPr>
          <w:rFonts w:ascii="Avenir Book" w:eastAsia="Times New Roman" w:hAnsi="Avenir Book" w:cs="Arial"/>
          <w:color w:val="000000"/>
          <w:sz w:val="20"/>
          <w:szCs w:val="20"/>
        </w:rPr>
        <w:t>.</w:t>
      </w:r>
      <w:r w:rsidR="00782104" w:rsidRPr="002F51A4">
        <w:rPr>
          <w:rFonts w:ascii="Avenir Book" w:eastAsia="Times New Roman" w:hAnsi="Avenir Book" w:cs="Arial"/>
          <w:color w:val="000000"/>
          <w:sz w:val="20"/>
          <w:szCs w:val="20"/>
        </w:rPr>
        <w:t xml:space="preserve"> </w:t>
      </w:r>
      <w:r w:rsidR="00E30ACE" w:rsidRPr="002F51A4">
        <w:rPr>
          <w:rFonts w:ascii="Avenir Book" w:eastAsia="Times New Roman" w:hAnsi="Avenir Book" w:cs="Arial"/>
          <w:color w:val="000000"/>
          <w:sz w:val="20"/>
          <w:szCs w:val="20"/>
        </w:rPr>
        <w:t>T</w:t>
      </w:r>
      <w:r w:rsidRPr="002F51A4">
        <w:rPr>
          <w:rFonts w:ascii="Avenir Book" w:eastAsia="Times New Roman" w:hAnsi="Avenir Book" w:cs="Arial"/>
          <w:color w:val="000000"/>
          <w:sz w:val="20"/>
          <w:szCs w:val="20"/>
        </w:rPr>
        <w:t>he insertion site</w:t>
      </w:r>
      <w:r w:rsidR="00E30ACE" w:rsidRPr="002F51A4">
        <w:rPr>
          <w:rFonts w:ascii="Avenir Book" w:eastAsia="Times New Roman" w:hAnsi="Avenir Book" w:cs="Arial"/>
          <w:color w:val="000000"/>
          <w:sz w:val="20"/>
          <w:szCs w:val="20"/>
        </w:rPr>
        <w:t xml:space="preserve"> was marked</w:t>
      </w:r>
      <w:r w:rsidRPr="002F51A4">
        <w:rPr>
          <w:rFonts w:ascii="Avenir Book" w:eastAsia="Times New Roman" w:hAnsi="Avenir Book" w:cs="Arial"/>
          <w:color w:val="000000"/>
          <w:sz w:val="20"/>
          <w:szCs w:val="20"/>
        </w:rPr>
        <w:t xml:space="preserve"> </w:t>
      </w:r>
      <w:r w:rsidR="000E0B77" w:rsidRPr="002F51A4">
        <w:rPr>
          <w:rFonts w:ascii="Avenir Book" w:eastAsia="Times New Roman" w:hAnsi="Avenir Book" w:cs="Arial"/>
          <w:color w:val="000000"/>
          <w:sz w:val="20"/>
          <w:szCs w:val="20"/>
        </w:rPr>
        <w:t>8-10</w:t>
      </w:r>
      <w:r w:rsidRPr="002F51A4">
        <w:rPr>
          <w:rFonts w:ascii="Avenir Book" w:eastAsia="Times New Roman" w:hAnsi="Avenir Book" w:cs="Arial"/>
          <w:color w:val="000000"/>
          <w:sz w:val="20"/>
          <w:szCs w:val="20"/>
        </w:rPr>
        <w:t xml:space="preserve"> cm</w:t>
      </w:r>
      <w:r w:rsidR="00782104" w:rsidRPr="002F51A4">
        <w:rPr>
          <w:rFonts w:ascii="Avenir Book" w:eastAsia="Times New Roman" w:hAnsi="Avenir Book" w:cs="Arial"/>
          <w:color w:val="000000"/>
          <w:sz w:val="20"/>
          <w:szCs w:val="20"/>
        </w:rPr>
        <w:t xml:space="preserve"> proximal to </w:t>
      </w:r>
      <w:r w:rsidRPr="002F51A4">
        <w:rPr>
          <w:rFonts w:ascii="Avenir Book" w:eastAsia="Times New Roman" w:hAnsi="Avenir Book" w:cs="Arial"/>
          <w:color w:val="000000"/>
          <w:sz w:val="20"/>
          <w:szCs w:val="20"/>
        </w:rPr>
        <w:t>the medical epicondyle</w:t>
      </w:r>
      <w:r w:rsidR="00782104" w:rsidRPr="002F51A4">
        <w:rPr>
          <w:rFonts w:ascii="Avenir Book" w:eastAsia="Times New Roman" w:hAnsi="Avenir Book" w:cs="Arial"/>
          <w:color w:val="000000"/>
          <w:sz w:val="20"/>
          <w:szCs w:val="20"/>
        </w:rPr>
        <w:t>, avoiding</w:t>
      </w:r>
      <w:r w:rsidRPr="002F51A4">
        <w:rPr>
          <w:rFonts w:ascii="Avenir Book" w:eastAsia="Times New Roman" w:hAnsi="Avenir Book" w:cs="Arial"/>
          <w:color w:val="000000"/>
          <w:sz w:val="20"/>
          <w:szCs w:val="20"/>
        </w:rPr>
        <w:t xml:space="preserve"> the groove between the triceps and biceps. The insertion site was cleaned with an antiseptic. </w:t>
      </w:r>
      <w:r w:rsidRPr="002F51A4">
        <w:rPr>
          <w:rFonts w:ascii="Avenir Book" w:eastAsia="Times New Roman" w:hAnsi="Avenir Book" w:cs="Arial"/>
          <w:b/>
          <w:color w:val="000000"/>
          <w:sz w:val="20"/>
          <w:szCs w:val="20"/>
        </w:rPr>
        <w:t>(NUMBER)</w:t>
      </w:r>
      <w:r w:rsidRPr="002F51A4">
        <w:rPr>
          <w:rFonts w:ascii="Avenir Book" w:eastAsia="Times New Roman" w:hAnsi="Avenir Book" w:cs="Arial"/>
          <w:color w:val="000000"/>
          <w:sz w:val="20"/>
          <w:szCs w:val="20"/>
        </w:rPr>
        <w:t xml:space="preserve"> mLs of anesthetic was place along the insertion track. The skin was stretched and the wide bore needle on the inserter entered the skin at a </w:t>
      </w:r>
      <w:r w:rsidR="000E0B77" w:rsidRPr="002F51A4">
        <w:rPr>
          <w:rFonts w:ascii="Avenir Book" w:eastAsia="Times New Roman" w:hAnsi="Avenir Book" w:cs="Arial"/>
          <w:color w:val="000000"/>
          <w:sz w:val="20"/>
          <w:szCs w:val="20"/>
        </w:rPr>
        <w:t>30-degree</w:t>
      </w:r>
      <w:r w:rsidRPr="002F51A4">
        <w:rPr>
          <w:rFonts w:ascii="Avenir Book" w:eastAsia="Times New Roman" w:hAnsi="Avenir Book" w:cs="Arial"/>
          <w:color w:val="000000"/>
          <w:sz w:val="20"/>
          <w:szCs w:val="20"/>
        </w:rPr>
        <w:t xml:space="preserve"> angle. The inserter was lowered along the plane of the skin and then lifted and tented as the needle was inserted to its full length. The device was deployed and removed. Placement of the rod was confirmed by palpation. A small adhesive bandage was placed over the insertion site. The patient </w:t>
      </w:r>
      <w:r w:rsidRPr="002F51A4">
        <w:rPr>
          <w:rFonts w:ascii="Avenir Book" w:eastAsia="Times New Roman" w:hAnsi="Avenir Book" w:cs="Arial"/>
          <w:b/>
          <w:color w:val="000000"/>
          <w:sz w:val="20"/>
          <w:szCs w:val="20"/>
        </w:rPr>
        <w:t>(DID/DID NOT}</w:t>
      </w:r>
      <w:r w:rsidRPr="002F51A4">
        <w:rPr>
          <w:rFonts w:ascii="Avenir Book" w:eastAsia="Times New Roman" w:hAnsi="Avenir Book" w:cs="Arial"/>
          <w:color w:val="000000"/>
          <w:sz w:val="20"/>
          <w:szCs w:val="20"/>
        </w:rPr>
        <w:t xml:space="preserve"> tolerate the procedure well. </w:t>
      </w:r>
      <w:r w:rsidR="00CC091A" w:rsidRPr="002F51A4">
        <w:rPr>
          <w:rFonts w:ascii="Avenir Book" w:eastAsia="Times New Roman" w:hAnsi="Avenir Book" w:cs="Arial"/>
          <w:color w:val="000000"/>
          <w:sz w:val="20"/>
          <w:szCs w:val="20"/>
        </w:rPr>
        <w:t xml:space="preserve">They were informed to use </w:t>
      </w:r>
      <w:r w:rsidR="00E823B3" w:rsidRPr="002F51A4">
        <w:rPr>
          <w:rFonts w:ascii="Avenir Book" w:eastAsia="Times New Roman" w:hAnsi="Avenir Book" w:cs="Arial"/>
          <w:color w:val="000000"/>
          <w:sz w:val="20"/>
          <w:szCs w:val="20"/>
        </w:rPr>
        <w:t xml:space="preserve">a </w:t>
      </w:r>
      <w:r w:rsidR="00CC091A" w:rsidRPr="002F51A4">
        <w:rPr>
          <w:rFonts w:ascii="Avenir Book" w:eastAsia="Times New Roman" w:hAnsi="Avenir Book" w:cs="Arial"/>
          <w:color w:val="000000"/>
          <w:sz w:val="20"/>
          <w:szCs w:val="20"/>
        </w:rPr>
        <w:t>back</w:t>
      </w:r>
      <w:r w:rsidR="00E823B3" w:rsidRPr="002F51A4">
        <w:rPr>
          <w:rFonts w:ascii="Avenir Book" w:eastAsia="Times New Roman" w:hAnsi="Avenir Book" w:cs="Arial"/>
          <w:color w:val="000000"/>
          <w:sz w:val="20"/>
          <w:szCs w:val="20"/>
        </w:rPr>
        <w:t>-</w:t>
      </w:r>
      <w:r w:rsidR="00CC091A" w:rsidRPr="002F51A4">
        <w:rPr>
          <w:rFonts w:ascii="Avenir Book" w:eastAsia="Times New Roman" w:hAnsi="Avenir Book" w:cs="Arial"/>
          <w:color w:val="000000"/>
          <w:sz w:val="20"/>
          <w:szCs w:val="20"/>
        </w:rPr>
        <w:t xml:space="preserve">up </w:t>
      </w:r>
      <w:r w:rsidR="00E823B3" w:rsidRPr="002F51A4">
        <w:rPr>
          <w:rFonts w:ascii="Avenir Book" w:eastAsia="Times New Roman" w:hAnsi="Avenir Book" w:cs="Arial"/>
          <w:color w:val="000000"/>
          <w:sz w:val="20"/>
          <w:szCs w:val="20"/>
        </w:rPr>
        <w:t xml:space="preserve">contraceptive method </w:t>
      </w:r>
      <w:r w:rsidR="00CC091A" w:rsidRPr="002F51A4">
        <w:rPr>
          <w:rFonts w:ascii="Avenir Book" w:eastAsia="Times New Roman" w:hAnsi="Avenir Book" w:cs="Arial"/>
          <w:color w:val="000000"/>
          <w:sz w:val="20"/>
          <w:szCs w:val="20"/>
        </w:rPr>
        <w:t xml:space="preserve">for one week </w:t>
      </w:r>
      <w:r w:rsidR="00CC091A" w:rsidRPr="002F51A4">
        <w:rPr>
          <w:rFonts w:ascii="Avenir Book" w:eastAsia="Times New Roman" w:hAnsi="Avenir Book" w:cs="Arial"/>
          <w:b/>
          <w:bCs/>
          <w:color w:val="000000"/>
          <w:sz w:val="20"/>
          <w:szCs w:val="20"/>
        </w:rPr>
        <w:t>(YES/NO)</w:t>
      </w:r>
      <w:r w:rsidR="00CC091A" w:rsidRPr="002F51A4">
        <w:rPr>
          <w:rFonts w:ascii="Avenir Book" w:eastAsia="Times New Roman" w:hAnsi="Avenir Book" w:cs="Arial"/>
          <w:color w:val="000000"/>
          <w:sz w:val="20"/>
          <w:szCs w:val="20"/>
        </w:rPr>
        <w:t>.</w:t>
      </w:r>
    </w:p>
    <w:p w:rsidR="00C9556D" w:rsidRPr="002F51A4" w:rsidRDefault="00C9556D">
      <w:pPr>
        <w:rPr>
          <w:sz w:val="20"/>
          <w:szCs w:val="20"/>
        </w:rPr>
      </w:pPr>
    </w:p>
    <w:p w:rsidR="004C3C45" w:rsidRPr="002F51A4" w:rsidRDefault="004C3C45" w:rsidP="004C3C45">
      <w:pPr>
        <w:widowControl w:val="0"/>
        <w:autoSpaceDE w:val="0"/>
        <w:autoSpaceDN w:val="0"/>
        <w:adjustRightInd w:val="0"/>
        <w:rPr>
          <w:rFonts w:ascii="Avenir Book" w:eastAsia="Times New Roman" w:hAnsi="Avenir Book" w:cs="Arial"/>
          <w:b/>
          <w:color w:val="000000"/>
          <w:sz w:val="20"/>
          <w:szCs w:val="20"/>
        </w:rPr>
      </w:pPr>
      <w:r w:rsidRPr="002F51A4">
        <w:rPr>
          <w:rFonts w:ascii="Avenir Book" w:eastAsia="Times New Roman" w:hAnsi="Avenir Book" w:cs="Arial"/>
          <w:b/>
          <w:color w:val="000000"/>
          <w:sz w:val="20"/>
          <w:szCs w:val="20"/>
        </w:rPr>
        <w:t>(PROVIDER NAME AND TITLE)</w:t>
      </w:r>
    </w:p>
    <w:p w:rsidR="004C3C45" w:rsidRDefault="004C3C45"/>
    <w:sectPr w:rsidR="004C3C45" w:rsidSect="002F51A4">
      <w:footerReference w:type="default" r:id="rId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095E" w:rsidRDefault="0073095E" w:rsidP="00FB73A6">
      <w:r>
        <w:separator/>
      </w:r>
    </w:p>
  </w:endnote>
  <w:endnote w:type="continuationSeparator" w:id="0">
    <w:p w:rsidR="0073095E" w:rsidRDefault="0073095E" w:rsidP="00FB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7C860501-5C32-E24C-BE87-B444C32CCF66}"/>
    <w:embedBold r:id="rId2" w:fontKey="{3F0E9B85-5AAD-8941-851B-AD9C17CE4D33}"/>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3D3F3E32-1E5A-7D46-AE1E-DB764502B742}"/>
    <w:embedBold r:id="rId4" w:fontKey="{229AC554-DBAF-F248-8520-BC0567C04EDA}"/>
    <w:embedItalic r:id="rId5" w:fontKey="{70EF8966-D30D-DD49-912C-08C8545ACC89}"/>
  </w:font>
  <w:font w:name="Segoe UI">
    <w:panose1 w:val="020B0502040204020203"/>
    <w:charset w:val="00"/>
    <w:family w:val="swiss"/>
    <w:pitch w:val="variable"/>
    <w:sig w:usb0="E4002EFF" w:usb1="C000E47F" w:usb2="00000009" w:usb3="00000000" w:csb0="000001FF" w:csb1="00000000"/>
    <w:embedRegular r:id="rId6" w:fontKey="{27282625-D53F-E94C-8EAC-50DC021BEE86}"/>
  </w:font>
  <w:font w:name="Avenir Book">
    <w:panose1 w:val="02000503020000020003"/>
    <w:charset w:val="00"/>
    <w:family w:val="auto"/>
    <w:pitch w:val="variable"/>
    <w:sig w:usb0="800000AF" w:usb1="5000204A" w:usb2="00000000" w:usb3="00000000" w:csb0="0000009B" w:csb1="00000000"/>
    <w:embedRegular r:id="rId7" w:fontKey="{65F6BAEA-1D21-A846-B26F-FE9CAAFA03EA}"/>
    <w:embedBold r:id="rId8" w:fontKey="{327DE7C3-A002-9545-AC88-BB9CCA79607B}"/>
    <w:embedItalic r:id="rId9" w:fontKey="{E52C58E2-585F-6A48-A1E6-F0309E333E8F}"/>
  </w:font>
  <w:font w:name="Arial">
    <w:panose1 w:val="020B0604020202020204"/>
    <w:charset w:val="00"/>
    <w:family w:val="swiss"/>
    <w:pitch w:val="variable"/>
    <w:sig w:usb0="E0002AFF" w:usb1="C0007843" w:usb2="00000009" w:usb3="00000000" w:csb0="000001FF" w:csb1="00000000"/>
    <w:embedRegular r:id="rId10" w:fontKey="{D83B9FAA-D2FE-094E-9304-C285B857AB08}"/>
    <w:embedBold r:id="rId11" w:fontKey="{55C67607-B7EE-5D4D-944E-903D8CF8430D}"/>
    <w:embedItalic r:id="rId12" w:fontKey="{396A41FF-5F7D-6E46-9DB5-C2DDEF1FA253}"/>
  </w:font>
  <w:font w:name="Calibri Light">
    <w:panose1 w:val="020F0302020204030204"/>
    <w:charset w:val="00"/>
    <w:family w:val="swiss"/>
    <w:pitch w:val="variable"/>
    <w:sig w:usb0="E0002AFF" w:usb1="C000247B" w:usb2="00000009" w:usb3="00000000" w:csb0="000001FF" w:csb1="00000000"/>
    <w:embedRegular r:id="rId13" w:fontKey="{7D71E129-915D-A64A-9751-97BCF1C7F4E0}"/>
  </w:font>
  <w:font w:name="Calibri">
    <w:panose1 w:val="020F0502020204030204"/>
    <w:charset w:val="00"/>
    <w:family w:val="swiss"/>
    <w:pitch w:val="variable"/>
    <w:sig w:usb0="E0002AFF" w:usb1="C000247B" w:usb2="00000009" w:usb3="00000000" w:csb0="000001FF" w:csb1="00000000"/>
    <w:embedRegular r:id="rId14" w:fontKey="{4F526003-E73D-5D4D-B28A-7FF684746C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73A6" w:rsidRPr="00EB7EF7" w:rsidRDefault="001B5C14">
    <w:pPr>
      <w:pStyle w:val="Footer"/>
      <w:rPr>
        <w:rFonts w:ascii="Avenir Book" w:hAnsi="Avenir Book"/>
      </w:rPr>
    </w:pPr>
    <w:r>
      <w:rPr>
        <w:noProof/>
      </w:rPr>
      <w:drawing>
        <wp:anchor distT="0" distB="0" distL="114300" distR="114300" simplePos="0" relativeHeight="251657728" behindDoc="1" locked="0" layoutInCell="1" allowOverlap="1">
          <wp:simplePos x="0" y="0"/>
          <wp:positionH relativeFrom="column">
            <wp:posOffset>4572000</wp:posOffset>
          </wp:positionH>
          <wp:positionV relativeFrom="paragraph">
            <wp:posOffset>-49530</wp:posOffset>
          </wp:positionV>
          <wp:extent cx="914400" cy="450850"/>
          <wp:effectExtent l="0" t="0" r="0" b="0"/>
          <wp:wrapThrough wrapText="bothSides">
            <wp:wrapPolygon edited="0">
              <wp:start x="0" y="0"/>
              <wp:lineTo x="0" y="21296"/>
              <wp:lineTo x="21300" y="21296"/>
              <wp:lineTo x="21300"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noProof/>
      </w:rPr>
      <w:t xml:space="preserve">May </w:t>
    </w:r>
    <w:r w:rsidR="00782104" w:rsidRPr="00EB7EF7">
      <w:rPr>
        <w:rFonts w:ascii="Avenir Book" w:hAnsi="Avenir Book"/>
      </w:rPr>
      <w:t>202</w:t>
    </w:r>
    <w:r w:rsidR="00EB7EF7" w:rsidRPr="00EB7EF7">
      <w:rPr>
        <w:rFonts w:ascii="Avenir Book" w:hAnsi="Avenir Book"/>
      </w:rPr>
      <w:t>5</w:t>
    </w:r>
    <w:r w:rsidR="00782104" w:rsidRPr="00EB7EF7">
      <w:rPr>
        <w:rFonts w:ascii="Avenir Book" w:hAnsi="Avenir Book"/>
      </w:rPr>
      <w:t xml:space="preserve"> </w:t>
    </w:r>
    <w:r w:rsidR="00FB73A6" w:rsidRPr="00EB7EF7">
      <w:rPr>
        <w:rFonts w:ascii="Avenir Book" w:hAnsi="Avenir Book"/>
      </w:rPr>
      <w:t>/ www.reproductiveaccess.org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095E" w:rsidRDefault="0073095E" w:rsidP="00FB73A6">
      <w:r>
        <w:separator/>
      </w:r>
    </w:p>
  </w:footnote>
  <w:footnote w:type="continuationSeparator" w:id="0">
    <w:p w:rsidR="0073095E" w:rsidRDefault="0073095E" w:rsidP="00FB73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34F"/>
    <w:rsid w:val="00096874"/>
    <w:rsid w:val="000E0B77"/>
    <w:rsid w:val="001B4E8D"/>
    <w:rsid w:val="001B5C14"/>
    <w:rsid w:val="001F0959"/>
    <w:rsid w:val="0022088C"/>
    <w:rsid w:val="002F51A4"/>
    <w:rsid w:val="00335C21"/>
    <w:rsid w:val="003446D0"/>
    <w:rsid w:val="004C3C45"/>
    <w:rsid w:val="004F14B4"/>
    <w:rsid w:val="0056781E"/>
    <w:rsid w:val="00592964"/>
    <w:rsid w:val="006E3BD2"/>
    <w:rsid w:val="0073095E"/>
    <w:rsid w:val="00782104"/>
    <w:rsid w:val="0079074D"/>
    <w:rsid w:val="009348E6"/>
    <w:rsid w:val="00960702"/>
    <w:rsid w:val="009612FE"/>
    <w:rsid w:val="009B0942"/>
    <w:rsid w:val="009B779E"/>
    <w:rsid w:val="009C5A15"/>
    <w:rsid w:val="00A838C0"/>
    <w:rsid w:val="00B2334F"/>
    <w:rsid w:val="00B3786E"/>
    <w:rsid w:val="00BE6373"/>
    <w:rsid w:val="00C36921"/>
    <w:rsid w:val="00C42625"/>
    <w:rsid w:val="00C9556D"/>
    <w:rsid w:val="00CC091A"/>
    <w:rsid w:val="00D30301"/>
    <w:rsid w:val="00DD5F68"/>
    <w:rsid w:val="00E30ACE"/>
    <w:rsid w:val="00E823B3"/>
    <w:rsid w:val="00EB7EF7"/>
    <w:rsid w:val="00F75ECE"/>
    <w:rsid w:val="00FB73A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chartTrackingRefBased/>
  <w15:docId w15:val="{EED5CD7C-7DAC-4147-A5CA-BB836486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34F"/>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3A6"/>
    <w:pPr>
      <w:tabs>
        <w:tab w:val="center" w:pos="4320"/>
        <w:tab w:val="right" w:pos="8640"/>
      </w:tabs>
    </w:pPr>
  </w:style>
  <w:style w:type="character" w:customStyle="1" w:styleId="HeaderChar">
    <w:name w:val="Header Char"/>
    <w:link w:val="Header"/>
    <w:uiPriority w:val="99"/>
    <w:rsid w:val="00FB73A6"/>
    <w:rPr>
      <w:rFonts w:eastAsia="Cambria"/>
    </w:rPr>
  </w:style>
  <w:style w:type="paragraph" w:styleId="Footer">
    <w:name w:val="footer"/>
    <w:basedOn w:val="Normal"/>
    <w:link w:val="FooterChar"/>
    <w:uiPriority w:val="99"/>
    <w:unhideWhenUsed/>
    <w:rsid w:val="00FB73A6"/>
    <w:pPr>
      <w:tabs>
        <w:tab w:val="center" w:pos="4320"/>
        <w:tab w:val="right" w:pos="8640"/>
      </w:tabs>
    </w:pPr>
  </w:style>
  <w:style w:type="character" w:customStyle="1" w:styleId="FooterChar">
    <w:name w:val="Footer Char"/>
    <w:link w:val="Footer"/>
    <w:uiPriority w:val="99"/>
    <w:rsid w:val="00FB73A6"/>
    <w:rPr>
      <w:rFonts w:eastAsia="Cambria"/>
    </w:rPr>
  </w:style>
  <w:style w:type="character" w:styleId="CommentReference">
    <w:name w:val="annotation reference"/>
    <w:uiPriority w:val="99"/>
    <w:semiHidden/>
    <w:unhideWhenUsed/>
    <w:rsid w:val="0022088C"/>
    <w:rPr>
      <w:sz w:val="16"/>
      <w:szCs w:val="16"/>
    </w:rPr>
  </w:style>
  <w:style w:type="paragraph" w:styleId="CommentText">
    <w:name w:val="annotation text"/>
    <w:basedOn w:val="Normal"/>
    <w:link w:val="CommentTextChar"/>
    <w:uiPriority w:val="99"/>
    <w:semiHidden/>
    <w:unhideWhenUsed/>
    <w:rsid w:val="0022088C"/>
    <w:rPr>
      <w:sz w:val="20"/>
      <w:szCs w:val="20"/>
    </w:rPr>
  </w:style>
  <w:style w:type="character" w:customStyle="1" w:styleId="CommentTextChar">
    <w:name w:val="Comment Text Char"/>
    <w:link w:val="CommentText"/>
    <w:uiPriority w:val="99"/>
    <w:semiHidden/>
    <w:rsid w:val="0022088C"/>
    <w:rPr>
      <w:rFonts w:eastAsia="Cambria"/>
    </w:rPr>
  </w:style>
  <w:style w:type="paragraph" w:styleId="CommentSubject">
    <w:name w:val="annotation subject"/>
    <w:basedOn w:val="CommentText"/>
    <w:next w:val="CommentText"/>
    <w:link w:val="CommentSubjectChar"/>
    <w:uiPriority w:val="99"/>
    <w:semiHidden/>
    <w:unhideWhenUsed/>
    <w:rsid w:val="0022088C"/>
    <w:rPr>
      <w:b/>
      <w:bCs/>
    </w:rPr>
  </w:style>
  <w:style w:type="character" w:customStyle="1" w:styleId="CommentSubjectChar">
    <w:name w:val="Comment Subject Char"/>
    <w:link w:val="CommentSubject"/>
    <w:uiPriority w:val="99"/>
    <w:semiHidden/>
    <w:rsid w:val="0022088C"/>
    <w:rPr>
      <w:rFonts w:eastAsia="Cambria"/>
      <w:b/>
      <w:bCs/>
    </w:rPr>
  </w:style>
  <w:style w:type="paragraph" w:styleId="Revision">
    <w:name w:val="Revision"/>
    <w:hidden/>
    <w:uiPriority w:val="71"/>
    <w:rsid w:val="0022088C"/>
    <w:rPr>
      <w:rFonts w:eastAsia="Cambria"/>
      <w:sz w:val="24"/>
      <w:szCs w:val="24"/>
    </w:rPr>
  </w:style>
  <w:style w:type="paragraph" w:styleId="BalloonText">
    <w:name w:val="Balloon Text"/>
    <w:basedOn w:val="Normal"/>
    <w:link w:val="BalloonTextChar"/>
    <w:uiPriority w:val="99"/>
    <w:semiHidden/>
    <w:unhideWhenUsed/>
    <w:rsid w:val="001B4E8D"/>
    <w:rPr>
      <w:rFonts w:ascii="Segoe UI" w:hAnsi="Segoe UI" w:cs="Segoe UI"/>
      <w:sz w:val="18"/>
      <w:szCs w:val="18"/>
    </w:rPr>
  </w:style>
  <w:style w:type="character" w:customStyle="1" w:styleId="BalloonTextChar">
    <w:name w:val="Balloon Text Char"/>
    <w:link w:val="BalloonText"/>
    <w:uiPriority w:val="99"/>
    <w:semiHidden/>
    <w:rsid w:val="001B4E8D"/>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46799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Reproductive Health Access Project</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Blaufarb</dc:creator>
  <cp:keywords/>
  <dc:description/>
  <cp:lastModifiedBy>Brandy Bautista</cp:lastModifiedBy>
  <cp:revision>3</cp:revision>
  <dcterms:created xsi:type="dcterms:W3CDTF">2025-05-16T19:09:00Z</dcterms:created>
  <dcterms:modified xsi:type="dcterms:W3CDTF">2025-05-16T19:09:00Z</dcterms:modified>
</cp:coreProperties>
</file>