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592C" w:rsidRPr="00FF250F" w:rsidRDefault="00ED592C" w:rsidP="00ED592C">
      <w:pPr>
        <w:jc w:val="center"/>
        <w:rPr>
          <w:rStyle w:val="hps"/>
          <w:rFonts w:ascii="Avenir Book" w:hAnsi="Avenir Book"/>
          <w:b/>
          <w:sz w:val="28"/>
          <w:szCs w:val="28"/>
          <w:lang w:val="es-ES"/>
        </w:rPr>
      </w:pPr>
      <w:r>
        <w:rPr>
          <w:rStyle w:val="hps"/>
          <w:rFonts w:ascii="Avenir Book" w:hAnsi="Avenir Book"/>
          <w:b/>
          <w:sz w:val="28"/>
          <w:szCs w:val="28"/>
          <w:lang w:val="es-ES"/>
        </w:rPr>
        <w:t>Antes de la</w:t>
      </w:r>
      <w:r w:rsidR="00B20D55" w:rsidRPr="00FF250F">
        <w:rPr>
          <w:rStyle w:val="hps"/>
          <w:rFonts w:ascii="Avenir Book" w:hAnsi="Avenir Book"/>
          <w:b/>
          <w:sz w:val="28"/>
          <w:szCs w:val="28"/>
          <w:lang w:val="es-ES"/>
        </w:rPr>
        <w:t xml:space="preserve"> </w:t>
      </w:r>
      <w:r w:rsidR="00272640" w:rsidRPr="00FF250F">
        <w:rPr>
          <w:rStyle w:val="hps"/>
          <w:rFonts w:ascii="Avenir Book" w:hAnsi="Avenir Book"/>
          <w:b/>
          <w:sz w:val="28"/>
          <w:szCs w:val="28"/>
          <w:lang w:val="es-ES"/>
        </w:rPr>
        <w:t>Vasectomía</w:t>
      </w:r>
    </w:p>
    <w:p w:rsidR="00ED592C" w:rsidRPr="00ED592C" w:rsidRDefault="00ED592C" w:rsidP="00ED592C">
      <w:pPr>
        <w:pStyle w:val="ColorfulList-Accent1"/>
        <w:rPr>
          <w:rStyle w:val="hps"/>
          <w:rFonts w:ascii="Avenir Book" w:hAnsi="Avenir Book"/>
          <w:lang w:val="es-ES"/>
        </w:rPr>
      </w:pPr>
    </w:p>
    <w:p w:rsidR="00530944" w:rsidRPr="00B20D55" w:rsidRDefault="00530944" w:rsidP="00530944">
      <w:pPr>
        <w:pStyle w:val="ColorfulList-Accent1"/>
        <w:numPr>
          <w:ilvl w:val="0"/>
          <w:numId w:val="6"/>
        </w:numPr>
        <w:rPr>
          <w:rFonts w:ascii="Avenir Book" w:hAnsi="Avenir Book"/>
          <w:lang w:val="es-ES"/>
        </w:rPr>
      </w:pPr>
      <w:r w:rsidRPr="007F3A08">
        <w:rPr>
          <w:rStyle w:val="hps"/>
          <w:rFonts w:ascii="Avenir Book" w:hAnsi="Avenir Book"/>
          <w:b/>
          <w:bCs/>
          <w:lang w:val="es-ES"/>
        </w:rPr>
        <w:t>No</w:t>
      </w:r>
      <w:r w:rsidRPr="00B20D55">
        <w:rPr>
          <w:rStyle w:val="hps"/>
          <w:rFonts w:ascii="Avenir Book" w:hAnsi="Avenir Book"/>
          <w:lang w:val="es-ES"/>
        </w:rPr>
        <w:t xml:space="preserve"> utilice talco</w:t>
      </w:r>
      <w:r w:rsidRPr="00B20D55">
        <w:rPr>
          <w:rFonts w:ascii="Avenir Book" w:hAnsi="Avenir Book"/>
          <w:lang w:val="es-ES"/>
        </w:rPr>
        <w:t xml:space="preserve"> </w:t>
      </w:r>
      <w:r w:rsidR="00272640">
        <w:rPr>
          <w:rStyle w:val="hps"/>
          <w:rFonts w:ascii="Avenir Book" w:hAnsi="Avenir Book"/>
          <w:lang w:val="es-ES"/>
        </w:rPr>
        <w:t>ni</w:t>
      </w:r>
      <w:r w:rsidRPr="00B20D55">
        <w:rPr>
          <w:rStyle w:val="hps"/>
          <w:rFonts w:ascii="Avenir Book" w:hAnsi="Avenir Book"/>
          <w:lang w:val="es-ES"/>
        </w:rPr>
        <w:t xml:space="preserve"> desodorante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en el área genital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en el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día de su procedimiento</w:t>
      </w:r>
      <w:r w:rsidRPr="00B20D55">
        <w:rPr>
          <w:rFonts w:ascii="Avenir Book" w:hAnsi="Avenir Book"/>
          <w:lang w:val="es-ES"/>
        </w:rPr>
        <w:t>.</w:t>
      </w:r>
    </w:p>
    <w:p w:rsidR="00530944" w:rsidRPr="00B20D55" w:rsidRDefault="00272640" w:rsidP="00530944">
      <w:pPr>
        <w:pStyle w:val="ColorfulList-Accent1"/>
        <w:numPr>
          <w:ilvl w:val="0"/>
          <w:numId w:val="6"/>
        </w:numPr>
        <w:rPr>
          <w:rFonts w:ascii="Avenir Book" w:hAnsi="Avenir Book"/>
          <w:lang w:val="es-ES"/>
        </w:rPr>
      </w:pPr>
      <w:r w:rsidRPr="00B20D55">
        <w:rPr>
          <w:rStyle w:val="hps"/>
          <w:rFonts w:ascii="Avenir Book" w:hAnsi="Avenir Book"/>
          <w:lang w:val="es-ES"/>
        </w:rPr>
        <w:t>Láv</w:t>
      </w:r>
      <w:r>
        <w:rPr>
          <w:rStyle w:val="hps"/>
          <w:rFonts w:ascii="Avenir Book" w:hAnsi="Avenir Book"/>
          <w:lang w:val="es-ES"/>
        </w:rPr>
        <w:t>ese</w:t>
      </w:r>
      <w:r w:rsidR="00530944" w:rsidRPr="00B20D55">
        <w:rPr>
          <w:rStyle w:val="hps"/>
          <w:rFonts w:ascii="Avenir Book" w:hAnsi="Avenir Book"/>
          <w:lang w:val="es-ES"/>
        </w:rPr>
        <w:t xml:space="preserve"> con</w:t>
      </w:r>
      <w:r w:rsidR="00530944" w:rsidRPr="00B20D55">
        <w:rPr>
          <w:rFonts w:ascii="Avenir Book" w:hAnsi="Avenir Book"/>
          <w:lang w:val="es-ES"/>
        </w:rPr>
        <w:t xml:space="preserve"> </w:t>
      </w:r>
      <w:r w:rsidR="00530944" w:rsidRPr="00B20D55">
        <w:rPr>
          <w:rStyle w:val="hps"/>
          <w:rFonts w:ascii="Avenir Book" w:hAnsi="Avenir Book"/>
          <w:lang w:val="es-ES"/>
        </w:rPr>
        <w:t>jabón antibacteriano</w:t>
      </w:r>
      <w:r w:rsidR="00530944" w:rsidRPr="00B20D55">
        <w:rPr>
          <w:rFonts w:ascii="Avenir Book" w:hAnsi="Avenir Book"/>
          <w:lang w:val="es-ES"/>
        </w:rPr>
        <w:t xml:space="preserve"> </w:t>
      </w:r>
      <w:r w:rsidR="00530944" w:rsidRPr="00B20D55">
        <w:rPr>
          <w:rStyle w:val="hps"/>
          <w:rFonts w:ascii="Avenir Book" w:hAnsi="Avenir Book"/>
          <w:lang w:val="es-ES"/>
        </w:rPr>
        <w:t>la mañana</w:t>
      </w:r>
      <w:r w:rsidR="00530944" w:rsidRPr="00B20D55">
        <w:rPr>
          <w:rFonts w:ascii="Avenir Book" w:hAnsi="Avenir Book"/>
          <w:lang w:val="es-ES"/>
        </w:rPr>
        <w:t xml:space="preserve"> </w:t>
      </w:r>
      <w:r w:rsidR="00530944" w:rsidRPr="00B20D55">
        <w:rPr>
          <w:rStyle w:val="hps"/>
          <w:rFonts w:ascii="Avenir Book" w:hAnsi="Avenir Book"/>
          <w:lang w:val="es-ES"/>
        </w:rPr>
        <w:t>del procedimiento.</w:t>
      </w:r>
      <w:r w:rsidR="00ED592C">
        <w:rPr>
          <w:rStyle w:val="hps"/>
          <w:rFonts w:ascii="Avenir Book" w:hAnsi="Avenir Book"/>
          <w:lang w:val="es-ES"/>
        </w:rPr>
        <w:t xml:space="preserve"> Este ayuda reducir el riesgo de infección. </w:t>
      </w:r>
    </w:p>
    <w:p w:rsidR="00530944" w:rsidRPr="00B20D55" w:rsidRDefault="00ED592C" w:rsidP="00530944">
      <w:pPr>
        <w:pStyle w:val="ColorfulList-Accent1"/>
        <w:numPr>
          <w:ilvl w:val="0"/>
          <w:numId w:val="6"/>
        </w:numPr>
        <w:rPr>
          <w:rFonts w:ascii="Avenir Book" w:hAnsi="Avenir Book"/>
          <w:lang w:val="es-ES"/>
        </w:rPr>
      </w:pPr>
      <w:r>
        <w:rPr>
          <w:rStyle w:val="hps"/>
          <w:rFonts w:ascii="Avenir Book" w:hAnsi="Avenir Book"/>
          <w:lang w:val="es-ES"/>
        </w:rPr>
        <w:t>lleva o trae</w:t>
      </w:r>
      <w:r w:rsidRPr="00B20D55">
        <w:rPr>
          <w:rStyle w:val="hps"/>
          <w:rFonts w:ascii="Avenir Book" w:hAnsi="Avenir Book"/>
          <w:lang w:val="es-ES"/>
        </w:rPr>
        <w:t xml:space="preserve"> </w:t>
      </w:r>
      <w:r w:rsidR="00530944" w:rsidRPr="007F3A08">
        <w:rPr>
          <w:rStyle w:val="hps"/>
          <w:rFonts w:ascii="Avenir Book" w:hAnsi="Avenir Book"/>
          <w:b/>
          <w:bCs/>
          <w:lang w:val="es-ES"/>
        </w:rPr>
        <w:t xml:space="preserve">ropa interior </w:t>
      </w:r>
      <w:r w:rsidR="00975270">
        <w:rPr>
          <w:rStyle w:val="hps"/>
          <w:rFonts w:ascii="Avenir Book" w:hAnsi="Avenir Book"/>
          <w:b/>
          <w:bCs/>
          <w:lang w:val="es-ES"/>
        </w:rPr>
        <w:t>apretada</w:t>
      </w:r>
      <w:r>
        <w:rPr>
          <w:rFonts w:ascii="Avenir Book" w:hAnsi="Avenir Book"/>
          <w:lang w:val="es-ES"/>
        </w:rPr>
        <w:t xml:space="preserve"> </w:t>
      </w:r>
      <w:r w:rsidR="00530944" w:rsidRPr="00B20D55">
        <w:rPr>
          <w:rFonts w:ascii="Avenir Book" w:hAnsi="Avenir Book"/>
          <w:lang w:val="es-ES"/>
        </w:rPr>
        <w:t xml:space="preserve">o </w:t>
      </w:r>
      <w:r w:rsidR="00530944" w:rsidRPr="00B20D55">
        <w:rPr>
          <w:rStyle w:val="hps"/>
          <w:rFonts w:ascii="Avenir Book" w:hAnsi="Avenir Book"/>
          <w:lang w:val="es-ES"/>
        </w:rPr>
        <w:t>un</w:t>
      </w:r>
      <w:r w:rsidR="00530944" w:rsidRPr="00B20D55">
        <w:rPr>
          <w:rFonts w:ascii="Avenir Book" w:hAnsi="Avenir Book"/>
          <w:lang w:val="es-ES"/>
        </w:rPr>
        <w:t xml:space="preserve"> </w:t>
      </w:r>
      <w:r w:rsidR="00530944" w:rsidRPr="00B20D55">
        <w:rPr>
          <w:rStyle w:val="hps"/>
          <w:rFonts w:ascii="Avenir Book" w:hAnsi="Avenir Book"/>
          <w:lang w:val="es-ES"/>
        </w:rPr>
        <w:t>soporte</w:t>
      </w:r>
      <w:r w:rsidR="00530944" w:rsidRPr="00B20D55">
        <w:rPr>
          <w:rFonts w:ascii="Avenir Book" w:hAnsi="Avenir Book"/>
          <w:lang w:val="es-ES"/>
        </w:rPr>
        <w:t xml:space="preserve"> </w:t>
      </w:r>
      <w:r w:rsidR="00530944" w:rsidRPr="00B20D55">
        <w:rPr>
          <w:rStyle w:val="hps"/>
          <w:rFonts w:ascii="Avenir Book" w:hAnsi="Avenir Book"/>
          <w:lang w:val="es-ES"/>
        </w:rPr>
        <w:t>atlético.</w:t>
      </w:r>
      <w:r w:rsidR="00530944" w:rsidRPr="00B20D55">
        <w:rPr>
          <w:rFonts w:ascii="Avenir Book" w:hAnsi="Avenir Book"/>
          <w:lang w:val="es-ES"/>
        </w:rPr>
        <w:t xml:space="preserve"> </w:t>
      </w:r>
      <w:r w:rsidR="00530944" w:rsidRPr="00B20D55">
        <w:rPr>
          <w:rStyle w:val="hps"/>
          <w:rFonts w:ascii="Avenir Book" w:hAnsi="Avenir Book"/>
          <w:lang w:val="es-ES"/>
        </w:rPr>
        <w:t>Esto evitará demasiado movimiento</w:t>
      </w:r>
      <w:r w:rsidR="00530944" w:rsidRPr="00B20D55">
        <w:rPr>
          <w:rFonts w:ascii="Avenir Book" w:hAnsi="Avenir Book"/>
          <w:lang w:val="es-ES"/>
        </w:rPr>
        <w:t xml:space="preserve"> </w:t>
      </w:r>
      <w:r w:rsidR="00530944" w:rsidRPr="00B20D55">
        <w:rPr>
          <w:rStyle w:val="hps"/>
          <w:rFonts w:ascii="Avenir Book" w:hAnsi="Avenir Book"/>
          <w:lang w:val="es-ES"/>
        </w:rPr>
        <w:t>después del procedimiento.</w:t>
      </w:r>
    </w:p>
    <w:p w:rsidR="00530944" w:rsidRPr="00B20D55" w:rsidRDefault="00530944" w:rsidP="00530944">
      <w:pPr>
        <w:pStyle w:val="ColorfulList-Accent1"/>
        <w:numPr>
          <w:ilvl w:val="0"/>
          <w:numId w:val="6"/>
        </w:numPr>
        <w:rPr>
          <w:rFonts w:ascii="Avenir Book" w:hAnsi="Avenir Book"/>
          <w:lang w:val="es-ES"/>
        </w:rPr>
      </w:pPr>
      <w:r w:rsidRPr="00B20D55">
        <w:rPr>
          <w:rStyle w:val="hps"/>
          <w:rFonts w:ascii="Avenir Book" w:hAnsi="Avenir Book"/>
          <w:lang w:val="es-ES"/>
        </w:rPr>
        <w:t>Usted puede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 xml:space="preserve">traer a una </w:t>
      </w:r>
      <w:r w:rsidR="00272640" w:rsidRPr="007F3A08">
        <w:rPr>
          <w:rStyle w:val="hps"/>
          <w:rFonts w:ascii="Avenir Book" w:hAnsi="Avenir Book"/>
          <w:b/>
          <w:bCs/>
          <w:lang w:val="es-ES"/>
        </w:rPr>
        <w:t>pareja</w:t>
      </w:r>
      <w:r w:rsidR="00272640" w:rsidRPr="007F3A08">
        <w:rPr>
          <w:rFonts w:ascii="Avenir Book" w:hAnsi="Avenir Book"/>
          <w:b/>
          <w:bCs/>
          <w:lang w:val="es-ES"/>
        </w:rPr>
        <w:t xml:space="preserve"> </w:t>
      </w:r>
      <w:r w:rsidRPr="007F3A08">
        <w:rPr>
          <w:rStyle w:val="hps"/>
          <w:rFonts w:ascii="Avenir Book" w:hAnsi="Avenir Book"/>
          <w:b/>
          <w:bCs/>
          <w:lang w:val="es-ES"/>
        </w:rPr>
        <w:t>o</w:t>
      </w:r>
      <w:r w:rsidRPr="007F3A08">
        <w:rPr>
          <w:rFonts w:ascii="Avenir Book" w:hAnsi="Avenir Book"/>
          <w:b/>
          <w:bCs/>
          <w:lang w:val="es-ES"/>
        </w:rPr>
        <w:t xml:space="preserve"> </w:t>
      </w:r>
      <w:r w:rsidR="00272640" w:rsidRPr="007F3A08">
        <w:rPr>
          <w:rStyle w:val="hps"/>
          <w:rFonts w:ascii="Avenir Book" w:hAnsi="Avenir Book"/>
          <w:b/>
          <w:bCs/>
          <w:lang w:val="es-ES"/>
        </w:rPr>
        <w:t xml:space="preserve">una persona de </w:t>
      </w:r>
      <w:r w:rsidRPr="007F3A08">
        <w:rPr>
          <w:rStyle w:val="hps"/>
          <w:rFonts w:ascii="Avenir Book" w:hAnsi="Avenir Book"/>
          <w:b/>
          <w:bCs/>
          <w:lang w:val="es-ES"/>
        </w:rPr>
        <w:t>apoyo</w:t>
      </w:r>
      <w:r w:rsidRPr="00B20D55">
        <w:rPr>
          <w:rStyle w:val="hps"/>
          <w:rFonts w:ascii="Avenir Book" w:hAnsi="Avenir Book"/>
          <w:lang w:val="es-ES"/>
        </w:rPr>
        <w:t xml:space="preserve"> con usted</w:t>
      </w:r>
      <w:r w:rsidRPr="00B20D55">
        <w:rPr>
          <w:rFonts w:ascii="Avenir Book" w:hAnsi="Avenir Book"/>
          <w:lang w:val="es-ES"/>
        </w:rPr>
        <w:t xml:space="preserve">. </w:t>
      </w:r>
      <w:r w:rsidRPr="00B20D55">
        <w:rPr>
          <w:rStyle w:val="hps"/>
          <w:rFonts w:ascii="Avenir Book" w:hAnsi="Avenir Book"/>
          <w:lang w:val="es-ES"/>
        </w:rPr>
        <w:t>Esta persona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se le permitirá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en la sala durante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el procedimiento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si lo desea.</w:t>
      </w:r>
    </w:p>
    <w:p w:rsidR="00530944" w:rsidRPr="00B20D55" w:rsidRDefault="00530944" w:rsidP="00530944">
      <w:pPr>
        <w:pStyle w:val="ColorfulList-Accent1"/>
        <w:numPr>
          <w:ilvl w:val="0"/>
          <w:numId w:val="6"/>
        </w:numPr>
        <w:rPr>
          <w:rFonts w:ascii="Avenir Book" w:hAnsi="Avenir Book"/>
          <w:lang w:val="es-ES"/>
        </w:rPr>
      </w:pPr>
      <w:r w:rsidRPr="007F3A08">
        <w:rPr>
          <w:rStyle w:val="hps"/>
          <w:rFonts w:ascii="Avenir Book" w:hAnsi="Avenir Book"/>
          <w:b/>
          <w:bCs/>
          <w:lang w:val="es-ES"/>
        </w:rPr>
        <w:t>No tome</w:t>
      </w:r>
      <w:r w:rsidRPr="007F3A08">
        <w:rPr>
          <w:rFonts w:ascii="Avenir Book" w:hAnsi="Avenir Book"/>
          <w:b/>
          <w:bCs/>
          <w:lang w:val="es-ES"/>
        </w:rPr>
        <w:t xml:space="preserve"> </w:t>
      </w:r>
      <w:r w:rsidRPr="007F3A08">
        <w:rPr>
          <w:rStyle w:val="hps"/>
          <w:rFonts w:ascii="Avenir Book" w:hAnsi="Avenir Book"/>
          <w:b/>
          <w:bCs/>
          <w:lang w:val="es-ES"/>
        </w:rPr>
        <w:t xml:space="preserve">medicamentos que </w:t>
      </w:r>
      <w:r w:rsidR="00272640">
        <w:rPr>
          <w:rStyle w:val="hps"/>
          <w:rFonts w:ascii="Avenir Book" w:hAnsi="Avenir Book"/>
          <w:b/>
          <w:bCs/>
          <w:lang w:val="es-ES"/>
        </w:rPr>
        <w:t>contienen</w:t>
      </w:r>
      <w:r w:rsidR="00272640" w:rsidRPr="007F3A08">
        <w:rPr>
          <w:rFonts w:ascii="Avenir Book" w:hAnsi="Avenir Book"/>
          <w:b/>
          <w:bCs/>
          <w:lang w:val="es-ES"/>
        </w:rPr>
        <w:t xml:space="preserve"> </w:t>
      </w:r>
      <w:r w:rsidRPr="007F3A08">
        <w:rPr>
          <w:rStyle w:val="hps"/>
          <w:rFonts w:ascii="Avenir Book" w:hAnsi="Avenir Book"/>
          <w:b/>
          <w:bCs/>
          <w:lang w:val="es-ES"/>
        </w:rPr>
        <w:t>aspirina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 xml:space="preserve">durante </w:t>
      </w:r>
      <w:r w:rsidRPr="007F3A08">
        <w:rPr>
          <w:rStyle w:val="hps"/>
          <w:rFonts w:ascii="Avenir Book" w:hAnsi="Avenir Book"/>
          <w:b/>
          <w:bCs/>
          <w:lang w:val="es-ES"/>
        </w:rPr>
        <w:t>siete días</w:t>
      </w:r>
      <w:r w:rsidRPr="007F3A08">
        <w:rPr>
          <w:rFonts w:ascii="Avenir Book" w:hAnsi="Avenir Book"/>
          <w:b/>
          <w:bCs/>
          <w:lang w:val="es-ES"/>
        </w:rPr>
        <w:t xml:space="preserve"> </w:t>
      </w:r>
      <w:r w:rsidRPr="007F3A08">
        <w:rPr>
          <w:rStyle w:val="hps"/>
          <w:rFonts w:ascii="Avenir Book" w:hAnsi="Avenir Book"/>
          <w:b/>
          <w:bCs/>
          <w:lang w:val="es-ES"/>
        </w:rPr>
        <w:t>antes</w:t>
      </w:r>
      <w:r w:rsidRPr="00B20D55">
        <w:rPr>
          <w:rStyle w:val="hps"/>
          <w:rFonts w:ascii="Avenir Book" w:hAnsi="Avenir Book"/>
          <w:lang w:val="es-ES"/>
        </w:rPr>
        <w:t xml:space="preserve"> del procedimiento. Debe continuar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la aspirina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 xml:space="preserve">si usted </w:t>
      </w:r>
      <w:r w:rsidR="00272640">
        <w:rPr>
          <w:rStyle w:val="hps"/>
          <w:rFonts w:ascii="Avenir Book" w:hAnsi="Avenir Book"/>
          <w:lang w:val="es-ES"/>
        </w:rPr>
        <w:t xml:space="preserve">la </w:t>
      </w:r>
      <w:r w:rsidRPr="00B20D55">
        <w:rPr>
          <w:rStyle w:val="hps"/>
          <w:rFonts w:ascii="Avenir Book" w:hAnsi="Avenir Book"/>
          <w:lang w:val="es-ES"/>
        </w:rPr>
        <w:t>toma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todos los días por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un</w:t>
      </w:r>
      <w:r w:rsidR="00272640">
        <w:rPr>
          <w:rStyle w:val="hps"/>
          <w:rFonts w:ascii="Avenir Book" w:hAnsi="Avenir Book"/>
          <w:lang w:val="es-ES"/>
        </w:rPr>
        <w:t xml:space="preserve"> problema </w:t>
      </w:r>
      <w:r w:rsidRPr="00B20D55">
        <w:rPr>
          <w:rStyle w:val="hps"/>
          <w:rFonts w:ascii="Avenir Book" w:hAnsi="Avenir Book"/>
          <w:lang w:val="es-ES"/>
        </w:rPr>
        <w:t>cardíac</w:t>
      </w:r>
      <w:r w:rsidR="00272640">
        <w:rPr>
          <w:rStyle w:val="hps"/>
          <w:rFonts w:ascii="Avenir Book" w:hAnsi="Avenir Book"/>
          <w:lang w:val="es-ES"/>
        </w:rPr>
        <w:t>o</w:t>
      </w:r>
      <w:r w:rsidRPr="00B20D55">
        <w:rPr>
          <w:rFonts w:ascii="Avenir Book" w:hAnsi="Avenir Book"/>
          <w:lang w:val="es-ES"/>
        </w:rPr>
        <w:t>.</w:t>
      </w:r>
    </w:p>
    <w:p w:rsidR="00530944" w:rsidRPr="00B20D55" w:rsidRDefault="00530944" w:rsidP="00530944">
      <w:pPr>
        <w:pStyle w:val="ColorfulList-Accent1"/>
        <w:numPr>
          <w:ilvl w:val="0"/>
          <w:numId w:val="6"/>
        </w:numPr>
        <w:rPr>
          <w:rFonts w:ascii="Avenir Book" w:hAnsi="Avenir Book"/>
          <w:lang w:val="es-ES"/>
        </w:rPr>
      </w:pPr>
      <w:r w:rsidRPr="007F3A08">
        <w:rPr>
          <w:rStyle w:val="hps"/>
          <w:rFonts w:ascii="Avenir Book" w:hAnsi="Avenir Book"/>
          <w:b/>
          <w:bCs/>
          <w:lang w:val="es-ES"/>
        </w:rPr>
        <w:t>Coma</w:t>
      </w:r>
      <w:r w:rsidRPr="00B20D55">
        <w:rPr>
          <w:rStyle w:val="hps"/>
          <w:rFonts w:ascii="Avenir Book" w:hAnsi="Avenir Book"/>
          <w:lang w:val="es-ES"/>
        </w:rPr>
        <w:t xml:space="preserve"> un desayuno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normal o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el almuerzo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antes de su procedimiento</w:t>
      </w:r>
      <w:r w:rsidRPr="00B20D55">
        <w:rPr>
          <w:rFonts w:ascii="Avenir Book" w:hAnsi="Avenir Book"/>
          <w:lang w:val="es-ES"/>
        </w:rPr>
        <w:t>.</w:t>
      </w:r>
      <w:r w:rsidR="00272640">
        <w:rPr>
          <w:rStyle w:val="hps"/>
          <w:rFonts w:ascii="Avenir Book" w:hAnsi="Avenir Book"/>
          <w:lang w:val="es-ES"/>
        </w:rPr>
        <w:t xml:space="preserve"> Personas </w:t>
      </w:r>
      <w:r w:rsidRPr="00B20D55">
        <w:rPr>
          <w:rStyle w:val="hps"/>
          <w:rFonts w:ascii="Avenir Book" w:hAnsi="Avenir Book"/>
          <w:lang w:val="es-ES"/>
        </w:rPr>
        <w:t>que no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han comido</w:t>
      </w:r>
      <w:r w:rsidRPr="00B20D55">
        <w:rPr>
          <w:rFonts w:ascii="Avenir Book" w:hAnsi="Avenir Book"/>
          <w:lang w:val="es-ES"/>
        </w:rPr>
        <w:t xml:space="preserve"> </w:t>
      </w:r>
      <w:r w:rsidR="00272640">
        <w:rPr>
          <w:rStyle w:val="hps"/>
          <w:rFonts w:ascii="Avenir Book" w:hAnsi="Avenir Book"/>
          <w:lang w:val="es-ES"/>
        </w:rPr>
        <w:t>tienen</w:t>
      </w:r>
      <w:r w:rsidR="00272640" w:rsidRPr="00B20D55">
        <w:rPr>
          <w:rStyle w:val="hps"/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 xml:space="preserve">más </w:t>
      </w:r>
      <w:r w:rsidR="00272640">
        <w:rPr>
          <w:rStyle w:val="hps"/>
          <w:rFonts w:ascii="Avenir Book" w:hAnsi="Avenir Book"/>
          <w:lang w:val="es-ES"/>
        </w:rPr>
        <w:t>probabilidades</w:t>
      </w:r>
      <w:r w:rsidR="00272640" w:rsidRPr="00B20D55">
        <w:rPr>
          <w:rFonts w:ascii="Avenir Book" w:hAnsi="Avenir Book"/>
          <w:lang w:val="es-ES"/>
        </w:rPr>
        <w:t xml:space="preserve"> </w:t>
      </w:r>
      <w:r w:rsidR="00272640">
        <w:rPr>
          <w:rStyle w:val="hps"/>
          <w:rFonts w:ascii="Avenir Book" w:hAnsi="Avenir Book"/>
          <w:lang w:val="es-ES"/>
        </w:rPr>
        <w:t>de</w:t>
      </w:r>
      <w:r w:rsidRPr="00B20D55">
        <w:rPr>
          <w:rStyle w:val="hps"/>
          <w:rFonts w:ascii="Avenir Book" w:hAnsi="Avenir Book"/>
          <w:lang w:val="es-ES"/>
        </w:rPr>
        <w:t xml:space="preserve"> </w:t>
      </w:r>
      <w:r w:rsidR="00272640">
        <w:rPr>
          <w:rStyle w:val="hps"/>
          <w:rFonts w:ascii="Avenir Book" w:hAnsi="Avenir Book"/>
          <w:lang w:val="es-ES"/>
        </w:rPr>
        <w:t>tener</w:t>
      </w:r>
      <w:r w:rsidR="00272640" w:rsidRPr="00B20D55">
        <w:rPr>
          <w:rStyle w:val="hps"/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mareos</w:t>
      </w:r>
      <w:r w:rsidRPr="00B20D55">
        <w:rPr>
          <w:rFonts w:ascii="Avenir Book" w:hAnsi="Avenir Book"/>
          <w:lang w:val="es-ES"/>
        </w:rPr>
        <w:t>.</w:t>
      </w:r>
      <w:r w:rsidRPr="00B20D55">
        <w:rPr>
          <w:rFonts w:ascii="Avenir Book" w:hAnsi="Avenir Book"/>
          <w:lang w:val="es-ES"/>
        </w:rPr>
        <w:br/>
      </w:r>
    </w:p>
    <w:p w:rsidR="00530944" w:rsidRPr="00B20D55" w:rsidRDefault="00530944" w:rsidP="00530944">
      <w:pPr>
        <w:ind w:left="360"/>
        <w:rPr>
          <w:rFonts w:ascii="Avenir Book" w:hAnsi="Avenir Book"/>
          <w:lang w:val="es-ES"/>
        </w:rPr>
      </w:pPr>
      <w:r w:rsidRPr="00B20D55">
        <w:rPr>
          <w:rStyle w:val="hps"/>
          <w:rFonts w:ascii="Avenir Book" w:hAnsi="Avenir Book"/>
          <w:lang w:val="es-ES"/>
        </w:rPr>
        <w:t xml:space="preserve">Lea </w:t>
      </w:r>
      <w:r w:rsidR="00272640">
        <w:rPr>
          <w:rStyle w:val="hps"/>
          <w:rFonts w:ascii="Avenir Book" w:hAnsi="Avenir Book"/>
          <w:lang w:val="es-ES"/>
        </w:rPr>
        <w:t>la hoja informativa</w:t>
      </w:r>
      <w:r w:rsidR="00272640"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atn"/>
          <w:rFonts w:ascii="Avenir Book" w:hAnsi="Avenir Book"/>
          <w:lang w:val="es-ES"/>
        </w:rPr>
        <w:t>"</w:t>
      </w:r>
      <w:r w:rsidR="00272640">
        <w:rPr>
          <w:rFonts w:ascii="Avenir Book" w:hAnsi="Avenir Book"/>
          <w:lang w:val="es-ES"/>
        </w:rPr>
        <w:t>D</w:t>
      </w:r>
      <w:r w:rsidRPr="00B20D55">
        <w:rPr>
          <w:rFonts w:ascii="Avenir Book" w:hAnsi="Avenir Book"/>
          <w:lang w:val="es-ES"/>
        </w:rPr>
        <w:t xml:space="preserve">espués de su </w:t>
      </w:r>
      <w:r w:rsidR="00272640">
        <w:rPr>
          <w:rFonts w:ascii="Avenir Book" w:hAnsi="Avenir Book"/>
          <w:lang w:val="es-ES"/>
        </w:rPr>
        <w:t>V</w:t>
      </w:r>
      <w:r w:rsidRPr="00B20D55">
        <w:rPr>
          <w:rFonts w:ascii="Avenir Book" w:hAnsi="Avenir Book"/>
          <w:lang w:val="es-ES"/>
        </w:rPr>
        <w:t xml:space="preserve">asectomía" </w:t>
      </w:r>
      <w:r w:rsidRPr="00B20D55">
        <w:rPr>
          <w:rStyle w:val="hps"/>
          <w:rFonts w:ascii="Avenir Book" w:hAnsi="Avenir Book"/>
          <w:lang w:val="es-ES"/>
        </w:rPr>
        <w:t>para que sepa</w:t>
      </w:r>
      <w:r w:rsidRPr="00B20D55">
        <w:rPr>
          <w:rFonts w:ascii="Avenir Book" w:hAnsi="Avenir Book"/>
          <w:lang w:val="es-ES"/>
        </w:rPr>
        <w:t xml:space="preserve"> </w:t>
      </w:r>
      <w:r w:rsidRPr="00B20D55">
        <w:rPr>
          <w:rStyle w:val="hps"/>
          <w:rFonts w:ascii="Avenir Book" w:hAnsi="Avenir Book"/>
          <w:lang w:val="es-ES"/>
        </w:rPr>
        <w:t>qué esperar.</w:t>
      </w:r>
    </w:p>
    <w:sectPr w:rsidR="00530944" w:rsidRPr="00B20D55" w:rsidSect="0020124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2B8C" w:rsidRDefault="00DA2B8C" w:rsidP="00530944">
      <w:pPr>
        <w:spacing w:after="0"/>
      </w:pPr>
      <w:r>
        <w:separator/>
      </w:r>
    </w:p>
  </w:endnote>
  <w:endnote w:type="continuationSeparator" w:id="0">
    <w:p w:rsidR="00DA2B8C" w:rsidRDefault="00DA2B8C" w:rsidP="005309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1C6EF01-1DE6-7C47-B76B-EF94A7B316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2BC06F-BFBC-6640-9281-B223741B1626}"/>
    <w:embedBold r:id="rId3" w:fontKey="{0BA5E89C-8EBC-8046-B0B2-B598234D616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F82AE9DC-F9D2-6F42-A680-F94AACB9F7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33CB8D2-834E-664C-92F2-C4C82B37F2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A6474E2-BAF9-0042-A14E-454B2BF49BF1}"/>
    <w:embedBold r:id="rId7" w:fontKey="{CBC70EF3-B301-BF44-8AA9-A70CBB003B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9038BBB-AD53-B141-94BB-34A04965C9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6E30FF1-F3A9-B94E-AC76-395600505F3C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0" w:fontKey="{A254D1DF-9B2E-9F45-B001-2EA0A05787D4}"/>
    <w:embedBold r:id="rId11" w:fontKey="{4D7A50FC-06A1-8349-8AD7-2F53BE4EDB7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FE31068-2D1F-E34A-B928-18C3BBA89E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0944" w:rsidRPr="00B20D55" w:rsidRDefault="00E0654C">
    <w:pPr>
      <w:pStyle w:val="Footer"/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5238750</wp:posOffset>
          </wp:positionH>
          <wp:positionV relativeFrom="paragraph">
            <wp:posOffset>-62865</wp:posOffset>
          </wp:positionV>
          <wp:extent cx="989330" cy="487680"/>
          <wp:effectExtent l="0" t="0" r="0" b="0"/>
          <wp:wrapThrough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7C5" w:rsidRPr="009647C5">
      <w:t xml:space="preserve"> </w:t>
    </w:r>
    <w:r>
      <w:rPr>
        <w:rFonts w:ascii="Avenir Book" w:hAnsi="Avenir Book"/>
        <w:noProof/>
      </w:rPr>
      <w:t xml:space="preserve">julio </w:t>
    </w:r>
    <w:r w:rsidR="009647C5">
      <w:rPr>
        <w:rFonts w:ascii="Avenir Book" w:hAnsi="Avenir Book"/>
        <w:noProof/>
      </w:rPr>
      <w:t>202</w:t>
    </w:r>
    <w:r w:rsidR="00201245">
      <w:rPr>
        <w:rFonts w:ascii="Avenir Book" w:hAnsi="Avenir Book"/>
        <w:noProof/>
      </w:rPr>
      <w:t>5</w:t>
    </w:r>
    <w:r w:rsidR="009647C5">
      <w:rPr>
        <w:rFonts w:ascii="Avenir Book" w:hAnsi="Avenir Book"/>
        <w:noProof/>
      </w:rPr>
      <w:t xml:space="preserve"> </w:t>
    </w:r>
    <w:r w:rsidR="00B20D55">
      <w:rPr>
        <w:rFonts w:ascii="Avenir Book" w:hAnsi="Avenir Book"/>
      </w:rPr>
      <w:t>/ 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2B8C" w:rsidRDefault="00DA2B8C" w:rsidP="00530944">
      <w:pPr>
        <w:spacing w:after="0"/>
      </w:pPr>
      <w:r>
        <w:separator/>
      </w:r>
    </w:p>
  </w:footnote>
  <w:footnote w:type="continuationSeparator" w:id="0">
    <w:p w:rsidR="00DA2B8C" w:rsidRDefault="00DA2B8C" w:rsidP="0053094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1758"/>
    <w:multiLevelType w:val="hybridMultilevel"/>
    <w:tmpl w:val="926A8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93AB9"/>
    <w:multiLevelType w:val="hybridMultilevel"/>
    <w:tmpl w:val="22AA17D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6C67EB1"/>
    <w:multiLevelType w:val="hybridMultilevel"/>
    <w:tmpl w:val="2FB8F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7195E"/>
    <w:multiLevelType w:val="hybridMultilevel"/>
    <w:tmpl w:val="CD1E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A5B8B"/>
    <w:multiLevelType w:val="hybridMultilevel"/>
    <w:tmpl w:val="3934E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77B57"/>
    <w:multiLevelType w:val="multilevel"/>
    <w:tmpl w:val="76E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5350037">
    <w:abstractNumId w:val="0"/>
  </w:num>
  <w:num w:numId="2" w16cid:durableId="354775028">
    <w:abstractNumId w:val="3"/>
  </w:num>
  <w:num w:numId="3" w16cid:durableId="1097599204">
    <w:abstractNumId w:val="1"/>
  </w:num>
  <w:num w:numId="4" w16cid:durableId="881139774">
    <w:abstractNumId w:val="4"/>
  </w:num>
  <w:num w:numId="5" w16cid:durableId="419719954">
    <w:abstractNumId w:val="5"/>
  </w:num>
  <w:num w:numId="6" w16cid:durableId="1358770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7D3"/>
    <w:rsid w:val="00201245"/>
    <w:rsid w:val="00272640"/>
    <w:rsid w:val="002D1E81"/>
    <w:rsid w:val="003559F2"/>
    <w:rsid w:val="00376619"/>
    <w:rsid w:val="00530944"/>
    <w:rsid w:val="005A785F"/>
    <w:rsid w:val="006640B8"/>
    <w:rsid w:val="006F6785"/>
    <w:rsid w:val="007D6797"/>
    <w:rsid w:val="007F3A08"/>
    <w:rsid w:val="00945AB7"/>
    <w:rsid w:val="009647C5"/>
    <w:rsid w:val="00975270"/>
    <w:rsid w:val="00A479B8"/>
    <w:rsid w:val="00B01429"/>
    <w:rsid w:val="00B20D55"/>
    <w:rsid w:val="00B2458A"/>
    <w:rsid w:val="00DA2B8C"/>
    <w:rsid w:val="00E0654C"/>
    <w:rsid w:val="00ED592C"/>
    <w:rsid w:val="00FF2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A4F58E"/>
  <w14:defaultImageDpi w14:val="300"/>
  <w15:chartTrackingRefBased/>
  <w15:docId w15:val="{C7E7D34F-67CE-BB4F-AEEF-17D2FE05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9A9"/>
    <w:pPr>
      <w:spacing w:after="200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35E97"/>
    <w:pPr>
      <w:keepNext/>
      <w:spacing w:after="0"/>
      <w:jc w:val="center"/>
      <w:outlineLvl w:val="1"/>
    </w:pPr>
    <w:rPr>
      <w:rFonts w:ascii="Times New Roman" w:eastAsia="Times New Roman" w:hAnsi="Times New Roman"/>
      <w:sz w:val="40"/>
      <w:szCs w:val="20"/>
      <w:u w:val="sing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ColorfulList-Accent1">
    <w:name w:val="Colorful List Accent 1"/>
    <w:basedOn w:val="Normal"/>
    <w:uiPriority w:val="34"/>
    <w:qFormat/>
    <w:rsid w:val="002E67D3"/>
    <w:pPr>
      <w:ind w:left="720"/>
      <w:contextualSpacing/>
    </w:pPr>
  </w:style>
  <w:style w:type="character" w:customStyle="1" w:styleId="rwrro">
    <w:name w:val="rwrro"/>
    <w:rsid w:val="00DB7AD6"/>
    <w:rPr>
      <w:strike w:val="0"/>
      <w:dstrike w:val="0"/>
      <w:color w:val="3F52B8"/>
      <w:u w:val="none"/>
      <w:effect w:val="none"/>
    </w:rPr>
  </w:style>
  <w:style w:type="paragraph" w:styleId="BalloonText">
    <w:name w:val="Balloon Text"/>
    <w:basedOn w:val="Normal"/>
    <w:semiHidden/>
    <w:rsid w:val="009759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3A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4203A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203A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rsid w:val="004203AE"/>
    <w:rPr>
      <w:sz w:val="22"/>
      <w:szCs w:val="22"/>
    </w:rPr>
  </w:style>
  <w:style w:type="character" w:customStyle="1" w:styleId="Heading2Char">
    <w:name w:val="Heading 2 Char"/>
    <w:link w:val="Heading2"/>
    <w:uiPriority w:val="99"/>
    <w:rsid w:val="00935E97"/>
    <w:rPr>
      <w:rFonts w:ascii="Times New Roman" w:eastAsia="Times New Roman" w:hAnsi="Times New Roman"/>
      <w:sz w:val="40"/>
      <w:u w:val="single"/>
    </w:rPr>
  </w:style>
  <w:style w:type="paragraph" w:styleId="BodyText">
    <w:name w:val="Body Text"/>
    <w:basedOn w:val="Normal"/>
    <w:link w:val="BodyTextChar"/>
    <w:uiPriority w:val="99"/>
    <w:rsid w:val="00935E97"/>
    <w:pPr>
      <w:spacing w:after="0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link w:val="BodyText"/>
    <w:uiPriority w:val="99"/>
    <w:rsid w:val="00935E97"/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rsid w:val="00935E97"/>
    <w:pPr>
      <w:spacing w:after="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2Char">
    <w:name w:val="Body Text 2 Char"/>
    <w:link w:val="BodyText2"/>
    <w:uiPriority w:val="99"/>
    <w:rsid w:val="00935E97"/>
    <w:rPr>
      <w:rFonts w:ascii="Times New Roman" w:eastAsia="Times New Roman" w:hAnsi="Times New Roman"/>
      <w:b/>
      <w:sz w:val="24"/>
    </w:rPr>
  </w:style>
  <w:style w:type="paragraph" w:customStyle="1" w:styleId="Default">
    <w:name w:val="Default"/>
    <w:uiPriority w:val="99"/>
    <w:rsid w:val="00935E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ps">
    <w:name w:val="hps"/>
    <w:basedOn w:val="DefaultParagraphFont"/>
    <w:rsid w:val="00F84BFB"/>
  </w:style>
  <w:style w:type="character" w:customStyle="1" w:styleId="hpsatn">
    <w:name w:val="hps atn"/>
    <w:basedOn w:val="DefaultParagraphFont"/>
    <w:rsid w:val="00F84BFB"/>
  </w:style>
  <w:style w:type="paragraph" w:styleId="Revision">
    <w:name w:val="Revision"/>
    <w:hidden/>
    <w:uiPriority w:val="71"/>
    <w:rsid w:val="00ED592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GArniella</dc:creator>
  <cp:keywords/>
  <cp:lastModifiedBy>Brandy Bautista</cp:lastModifiedBy>
  <cp:revision>3</cp:revision>
  <cp:lastPrinted>2011-09-29T18:19:00Z</cp:lastPrinted>
  <dcterms:created xsi:type="dcterms:W3CDTF">2025-07-16T18:01:00Z</dcterms:created>
  <dcterms:modified xsi:type="dcterms:W3CDTF">2025-07-16T18:01:00Z</dcterms:modified>
</cp:coreProperties>
</file>